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F4BF" w14:textId="77777777" w:rsidR="00563B60" w:rsidRPr="00EC68CB" w:rsidRDefault="00563B60" w:rsidP="77AE12DC">
      <w:pPr>
        <w:spacing w:after="0" w:line="240" w:lineRule="auto"/>
        <w:jc w:val="both"/>
        <w:rPr>
          <w:rFonts w:ascii="Times New Roman" w:eastAsia="Times New Roman" w:hAnsi="Times New Roman" w:cs="Times New Roman"/>
          <w:color w:val="0000FF"/>
          <w:lang w:eastAsia="el-GR"/>
        </w:rPr>
      </w:pPr>
      <w:r>
        <w:rPr>
          <w:noProof/>
        </w:rPr>
        <w:drawing>
          <wp:inline distT="0" distB="0" distL="0" distR="0" wp14:anchorId="7EEA43FD" wp14:editId="47326966">
            <wp:extent cx="647700" cy="647700"/>
            <wp:effectExtent l="0" t="0" r="0" b="0"/>
            <wp:docPr id="1" name="Εικόνα 1" descr="GR_FINAL_ASK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FINAL_ASK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77AE12DC">
        <w:rPr>
          <w:rFonts w:ascii="Times New Roman" w:eastAsia="Times New Roman" w:hAnsi="Times New Roman" w:cs="Times New Roman"/>
          <w:color w:val="0000FF"/>
          <w:lang w:eastAsia="el-GR"/>
        </w:rPr>
        <w:t xml:space="preserve">             </w:t>
      </w:r>
    </w:p>
    <w:p w14:paraId="5B861415" w14:textId="77777777" w:rsidR="00563B60" w:rsidRPr="00EC68CB" w:rsidRDefault="00563B60" w:rsidP="77AE12DC">
      <w:pPr>
        <w:spacing w:after="0" w:line="240" w:lineRule="auto"/>
        <w:rPr>
          <w:rFonts w:ascii="Times New Roman" w:eastAsia="Times New Roman" w:hAnsi="Times New Roman" w:cs="Times New Roman"/>
          <w:color w:val="0000FF"/>
          <w:lang w:eastAsia="el-GR"/>
        </w:rPr>
      </w:pPr>
    </w:p>
    <w:p w14:paraId="41BD5B85" w14:textId="77777777" w:rsidR="00563B60" w:rsidRPr="00EC68CB" w:rsidRDefault="00563B60" w:rsidP="77AE12DC">
      <w:pPr>
        <w:spacing w:after="0" w:line="240" w:lineRule="auto"/>
        <w:rPr>
          <w:rFonts w:ascii="Book Antiqua" w:eastAsia="Times New Roman" w:hAnsi="Book Antiqua" w:cs="Times New Roman"/>
          <w:b/>
          <w:bCs/>
          <w:spacing w:val="20"/>
          <w:lang w:eastAsia="el-GR"/>
        </w:rPr>
      </w:pPr>
      <w:bookmarkStart w:id="0" w:name="_Hlk200025438"/>
      <w:r w:rsidRPr="77AE12DC">
        <w:rPr>
          <w:rFonts w:ascii="Book Antiqua" w:eastAsia="Times New Roman" w:hAnsi="Book Antiqua" w:cs="Times New Roman"/>
          <w:b/>
          <w:bCs/>
          <w:spacing w:val="20"/>
          <w:lang w:eastAsia="el-GR"/>
        </w:rPr>
        <w:t>ΕΛΛΗΝΙΚΗ ΔΗΜΟΚΡΑΤΙΑ</w:t>
      </w:r>
    </w:p>
    <w:p w14:paraId="186CDAC1" w14:textId="77777777" w:rsidR="00563B60" w:rsidRPr="00EC68CB" w:rsidRDefault="00563B60" w:rsidP="77AE12DC">
      <w:pPr>
        <w:spacing w:after="0" w:line="240" w:lineRule="auto"/>
        <w:rPr>
          <w:rFonts w:ascii="Book Antiqua" w:eastAsia="Times New Roman" w:hAnsi="Book Antiqua" w:cs="Times New Roman"/>
          <w:b/>
          <w:bCs/>
          <w:spacing w:val="20"/>
          <w:lang w:eastAsia="el-GR"/>
        </w:rPr>
      </w:pPr>
      <w:r w:rsidRPr="77AE12DC">
        <w:rPr>
          <w:rFonts w:ascii="Book Antiqua" w:eastAsia="Times New Roman" w:hAnsi="Book Antiqua" w:cs="Times New Roman"/>
          <w:b/>
          <w:bCs/>
          <w:spacing w:val="20"/>
          <w:lang w:eastAsia="el-GR"/>
        </w:rPr>
        <w:t>ΑΝΩΤΑΤΗ ΣΧΟΛΗ</w:t>
      </w:r>
    </w:p>
    <w:p w14:paraId="2310E4FF" w14:textId="77777777" w:rsidR="00563B60" w:rsidRPr="00EC68CB" w:rsidRDefault="00563B60" w:rsidP="77AE12DC">
      <w:pPr>
        <w:spacing w:after="0" w:line="240" w:lineRule="auto"/>
        <w:rPr>
          <w:rFonts w:ascii="Book Antiqua" w:eastAsia="Times New Roman" w:hAnsi="Book Antiqua" w:cs="Times New Roman"/>
          <w:b/>
          <w:bCs/>
          <w:spacing w:val="20"/>
          <w:lang w:eastAsia="el-GR"/>
        </w:rPr>
      </w:pPr>
      <w:r w:rsidRPr="77AE12DC">
        <w:rPr>
          <w:rFonts w:ascii="Book Antiqua" w:eastAsia="Times New Roman" w:hAnsi="Book Antiqua" w:cs="Times New Roman"/>
          <w:b/>
          <w:bCs/>
          <w:spacing w:val="20"/>
          <w:lang w:eastAsia="el-GR"/>
        </w:rPr>
        <w:t>ΚΑΛΩΝ ΤΕΧΝΩΝ</w:t>
      </w:r>
    </w:p>
    <w:p w14:paraId="5A2DDE08" w14:textId="77777777" w:rsidR="00563B60" w:rsidRPr="00EC68CB" w:rsidRDefault="00563B60" w:rsidP="77AE12DC">
      <w:pPr>
        <w:spacing w:after="0" w:line="240" w:lineRule="auto"/>
        <w:rPr>
          <w:rFonts w:ascii="Book Antiqua" w:eastAsia="Times New Roman" w:hAnsi="Book Antiqua" w:cs="Times New Roman"/>
          <w:b/>
          <w:bCs/>
          <w:spacing w:val="20"/>
          <w:lang w:eastAsia="el-GR"/>
        </w:rPr>
      </w:pPr>
      <w:r w:rsidRPr="77AE12DC">
        <w:rPr>
          <w:rFonts w:ascii="Book Antiqua" w:eastAsia="Times New Roman" w:hAnsi="Book Antiqua" w:cs="Times New Roman"/>
          <w:b/>
          <w:bCs/>
          <w:spacing w:val="20"/>
          <w:lang w:eastAsia="el-GR"/>
        </w:rPr>
        <w:t xml:space="preserve">ΠΡΥΤΑΝΕΙΑ </w:t>
      </w:r>
    </w:p>
    <w:p w14:paraId="2CABB91E" w14:textId="77777777" w:rsidR="00563B60" w:rsidRPr="00EC68CB" w:rsidRDefault="00563B60" w:rsidP="77AE12DC">
      <w:pPr>
        <w:spacing w:after="0" w:line="240" w:lineRule="auto"/>
        <w:rPr>
          <w:rFonts w:ascii="Book Antiqua" w:eastAsia="Times New Roman" w:hAnsi="Book Antiqua" w:cs="Times New Roman"/>
          <w:spacing w:val="20"/>
          <w:lang w:eastAsia="el-GR"/>
        </w:rPr>
      </w:pPr>
      <w:r w:rsidRPr="77AE12DC">
        <w:rPr>
          <w:rFonts w:ascii="Book Antiqua" w:eastAsia="Times New Roman" w:hAnsi="Book Antiqua" w:cs="Times New Roman"/>
          <w:spacing w:val="20"/>
          <w:lang w:eastAsia="el-GR"/>
        </w:rPr>
        <w:t>ΠΑΤΗΣΙΩΝ 42, Τ.Κ.: 106 82 -  ΑΘΗΝΑ</w:t>
      </w:r>
    </w:p>
    <w:p w14:paraId="52E97011" w14:textId="77777777" w:rsidR="00563B60" w:rsidRPr="00EC68CB" w:rsidRDefault="00563B60" w:rsidP="77AE12DC">
      <w:pPr>
        <w:spacing w:after="0" w:line="240" w:lineRule="auto"/>
        <w:rPr>
          <w:rFonts w:ascii="Book Antiqua" w:eastAsia="Times New Roman" w:hAnsi="Book Antiqua" w:cs="Times New Roman"/>
          <w:spacing w:val="20"/>
          <w:lang w:eastAsia="el-GR"/>
        </w:rPr>
      </w:pPr>
      <w:r w:rsidRPr="77AE12DC">
        <w:rPr>
          <w:rFonts w:ascii="Book Antiqua" w:eastAsia="Times New Roman" w:hAnsi="Book Antiqua" w:cs="Times New Roman"/>
          <w:spacing w:val="20"/>
          <w:lang w:eastAsia="el-GR"/>
        </w:rPr>
        <w:t>ΤΗΛ.:2103897121 /122 /145</w:t>
      </w:r>
    </w:p>
    <w:p w14:paraId="607D108B" w14:textId="77777777" w:rsidR="00563B60" w:rsidRPr="00EC68CB" w:rsidRDefault="00000000" w:rsidP="77AE12DC">
      <w:pPr>
        <w:spacing w:after="0" w:line="240" w:lineRule="auto"/>
        <w:rPr>
          <w:rFonts w:ascii="Book Antiqua" w:eastAsia="Times New Roman" w:hAnsi="Book Antiqua" w:cs="Times New Roman"/>
          <w:color w:val="548DD4"/>
          <w:spacing w:val="20"/>
          <w:lang w:eastAsia="el-GR"/>
        </w:rPr>
      </w:pPr>
      <w:hyperlink r:id="rId9" w:history="1">
        <w:r w:rsidR="00563B60" w:rsidRPr="77AE12DC">
          <w:rPr>
            <w:rFonts w:ascii="Book Antiqua" w:eastAsia="Times New Roman" w:hAnsi="Book Antiqua" w:cs="Times New Roman"/>
            <w:color w:val="548DD4"/>
            <w:spacing w:val="20"/>
            <w:lang w:val="en-GB" w:eastAsia="el-GR"/>
          </w:rPr>
          <w:t>www</w:t>
        </w:r>
        <w:r w:rsidR="00563B60" w:rsidRPr="77AE12DC">
          <w:rPr>
            <w:rFonts w:ascii="Book Antiqua" w:eastAsia="Times New Roman" w:hAnsi="Book Antiqua" w:cs="Times New Roman"/>
            <w:color w:val="548DD4"/>
            <w:spacing w:val="20"/>
            <w:lang w:eastAsia="el-GR"/>
          </w:rPr>
          <w:t>.</w:t>
        </w:r>
        <w:r w:rsidR="00563B60" w:rsidRPr="77AE12DC">
          <w:rPr>
            <w:rFonts w:ascii="Book Antiqua" w:eastAsia="Times New Roman" w:hAnsi="Book Antiqua" w:cs="Times New Roman"/>
            <w:color w:val="548DD4"/>
            <w:spacing w:val="20"/>
            <w:lang w:val="en-GB" w:eastAsia="el-GR"/>
          </w:rPr>
          <w:t>asfa</w:t>
        </w:r>
        <w:r w:rsidR="00563B60" w:rsidRPr="77AE12DC">
          <w:rPr>
            <w:rFonts w:ascii="Book Antiqua" w:eastAsia="Times New Roman" w:hAnsi="Book Antiqua" w:cs="Times New Roman"/>
            <w:color w:val="548DD4"/>
            <w:spacing w:val="20"/>
            <w:lang w:eastAsia="el-GR"/>
          </w:rPr>
          <w:t>.</w:t>
        </w:r>
        <w:r w:rsidR="00563B60" w:rsidRPr="77AE12DC">
          <w:rPr>
            <w:rFonts w:ascii="Book Antiqua" w:eastAsia="Times New Roman" w:hAnsi="Book Antiqua" w:cs="Times New Roman"/>
            <w:color w:val="548DD4"/>
            <w:spacing w:val="20"/>
            <w:lang w:val="en-GB" w:eastAsia="el-GR"/>
          </w:rPr>
          <w:t>gr</w:t>
        </w:r>
      </w:hyperlink>
      <w:r w:rsidR="00563B60" w:rsidRPr="77AE12DC">
        <w:rPr>
          <w:rFonts w:ascii="Book Antiqua" w:eastAsia="Times New Roman" w:hAnsi="Book Antiqua" w:cs="Times New Roman"/>
          <w:color w:val="548DD4"/>
          <w:spacing w:val="20"/>
          <w:lang w:eastAsia="el-GR"/>
        </w:rPr>
        <w:t xml:space="preserve"> | rector</w:t>
      </w:r>
      <w:r w:rsidR="00563B60" w:rsidRPr="77AE12DC">
        <w:rPr>
          <w:rFonts w:ascii="Book Antiqua" w:eastAsia="Times New Roman" w:hAnsi="Book Antiqua" w:cs="Times New Roman"/>
          <w:color w:val="548DD4"/>
          <w:spacing w:val="20"/>
          <w:lang w:val="en-US" w:eastAsia="el-GR"/>
        </w:rPr>
        <w:t>ate</w:t>
      </w:r>
      <w:r w:rsidR="00563B60" w:rsidRPr="77AE12DC">
        <w:rPr>
          <w:rFonts w:ascii="Book Antiqua" w:eastAsia="Times New Roman" w:hAnsi="Book Antiqua" w:cs="Times New Roman"/>
          <w:color w:val="548DD4"/>
          <w:spacing w:val="20"/>
          <w:lang w:eastAsia="el-GR"/>
        </w:rPr>
        <w:t>@asfa.gr</w:t>
      </w:r>
    </w:p>
    <w:p w14:paraId="38F09291" w14:textId="77777777" w:rsidR="00563B60" w:rsidRPr="00EC68CB" w:rsidRDefault="00563B60" w:rsidP="77AE12DC">
      <w:pPr>
        <w:spacing w:after="0" w:line="240" w:lineRule="auto"/>
        <w:rPr>
          <w:rFonts w:ascii="Book Antiqua" w:eastAsia="Times New Roman" w:hAnsi="Book Antiqua" w:cs="Times New Roman"/>
          <w:i/>
          <w:iCs/>
          <w:lang w:eastAsia="el-GR"/>
        </w:rPr>
      </w:pPr>
      <w:r w:rsidRPr="77AE12DC">
        <w:rPr>
          <w:rFonts w:ascii="Book Antiqua" w:eastAsia="Times New Roman" w:hAnsi="Book Antiqua" w:cs="Times New Roman"/>
          <w:i/>
          <w:iCs/>
          <w:lang w:eastAsia="el-GR"/>
        </w:rPr>
        <w:t>Ε Τ Ο Σ   Ι Δ Ρ Υ Σ Η Σ   1 8 3 6</w:t>
      </w:r>
    </w:p>
    <w:bookmarkEnd w:id="0"/>
    <w:p w14:paraId="00339800" w14:textId="77777777" w:rsidR="00563B60" w:rsidRPr="00EC68CB" w:rsidRDefault="00563B60" w:rsidP="77AE12DC">
      <w:pPr>
        <w:spacing w:after="0" w:line="240" w:lineRule="auto"/>
        <w:rPr>
          <w:rFonts w:ascii="Times New Roman" w:eastAsia="Times New Roman" w:hAnsi="Times New Roman" w:cs="Times New Roman"/>
          <w:lang w:eastAsia="el-GR"/>
        </w:rPr>
      </w:pPr>
    </w:p>
    <w:p w14:paraId="565AEAE0" w14:textId="2A38FA85" w:rsidR="00563B60" w:rsidRPr="00EC68CB" w:rsidRDefault="00563B60" w:rsidP="77AE12DC">
      <w:pPr>
        <w:spacing w:after="0" w:line="240" w:lineRule="auto"/>
        <w:rPr>
          <w:rFonts w:ascii="Times New Roman" w:eastAsia="Times New Roman" w:hAnsi="Times New Roman" w:cs="Times New Roman"/>
          <w:lang w:eastAsia="el-GR"/>
        </w:rPr>
      </w:pPr>
      <w:r w:rsidRPr="77AE12DC">
        <w:rPr>
          <w:rFonts w:ascii="Times New Roman" w:eastAsia="Times New Roman" w:hAnsi="Times New Roman" w:cs="Times New Roman"/>
          <w:lang w:eastAsia="el-GR"/>
        </w:rPr>
        <w:t xml:space="preserve">                                                                                                 Αθήνα,</w:t>
      </w:r>
      <w:r w:rsidR="00637556">
        <w:rPr>
          <w:rFonts w:ascii="Times New Roman" w:eastAsia="Times New Roman" w:hAnsi="Times New Roman" w:cs="Times New Roman"/>
          <w:lang w:val="en-US" w:eastAsia="el-GR"/>
        </w:rPr>
        <w:t xml:space="preserve">8 </w:t>
      </w:r>
      <w:r w:rsidRPr="77AE12DC">
        <w:rPr>
          <w:rFonts w:ascii="Times New Roman" w:eastAsia="Times New Roman" w:hAnsi="Times New Roman" w:cs="Times New Roman"/>
          <w:lang w:eastAsia="el-GR"/>
        </w:rPr>
        <w:t>Απριλίου 2026</w:t>
      </w:r>
    </w:p>
    <w:p w14:paraId="131B36CE" w14:textId="4CADA3A7" w:rsidR="77AE12DC" w:rsidRDefault="77AE12DC" w:rsidP="77AE12DC">
      <w:pPr>
        <w:spacing w:after="0" w:line="240" w:lineRule="auto"/>
        <w:rPr>
          <w:rFonts w:ascii="Times New Roman" w:eastAsia="Times New Roman" w:hAnsi="Times New Roman" w:cs="Times New Roman"/>
          <w:lang w:eastAsia="el-GR"/>
        </w:rPr>
      </w:pPr>
    </w:p>
    <w:p w14:paraId="78F17A06" w14:textId="77777777" w:rsidR="00563B60" w:rsidRPr="00563B60" w:rsidRDefault="00563B60" w:rsidP="77AE12DC">
      <w:pPr>
        <w:jc w:val="both"/>
        <w:rPr>
          <w:rFonts w:ascii="Times New Roman" w:hAnsi="Times New Roman" w:cs="Times New Roman"/>
        </w:rPr>
      </w:pPr>
    </w:p>
    <w:p w14:paraId="62E340EC" w14:textId="77777777" w:rsidR="00563B60" w:rsidRPr="00EF7FC3" w:rsidRDefault="00563B60" w:rsidP="77AE12DC">
      <w:pPr>
        <w:jc w:val="center"/>
        <w:rPr>
          <w:rFonts w:ascii="Cochin" w:hAnsi="Cochin" w:cs="Times New Roman"/>
          <w:b/>
          <w:bCs/>
        </w:rPr>
      </w:pPr>
      <w:r w:rsidRPr="00EF7FC3">
        <w:rPr>
          <w:rFonts w:ascii="Cochin" w:hAnsi="Cochin" w:cs="Times New Roman"/>
          <w:b/>
          <w:bCs/>
        </w:rPr>
        <w:t>ΜΕΤΑΛΛΙΟ ΓΙΑ ΤΗΝ ΠΡΟΣΤΑΣΙΑ ΤΗΣ ΠΕΡΙΒΑΛΛΟΝΤΙΚΗΣ ΚΛΗΡΟΝΟΜΙΑΣ ΣΕ ΣΥΝΕΡΓΑΣΙΑ ΜΕ ΤΗΝ ΑΣΚΤ</w:t>
      </w:r>
    </w:p>
    <w:p w14:paraId="1C37DED2" w14:textId="32B44F34" w:rsidR="77AE12DC" w:rsidRPr="00EF7FC3" w:rsidRDefault="77AE12DC" w:rsidP="77AE12DC">
      <w:pPr>
        <w:jc w:val="center"/>
        <w:rPr>
          <w:rFonts w:ascii="Cochin" w:hAnsi="Cochin" w:cs="Times New Roman"/>
          <w:b/>
          <w:bCs/>
        </w:rPr>
      </w:pPr>
    </w:p>
    <w:p w14:paraId="0DCFF929" w14:textId="78F445B8" w:rsidR="466CB3B9" w:rsidRPr="00EF7FC3" w:rsidRDefault="466CB3B9" w:rsidP="77AE12DC">
      <w:pPr>
        <w:jc w:val="both"/>
        <w:rPr>
          <w:rFonts w:ascii="Cochin" w:hAnsi="Cochin" w:cs="Times New Roman"/>
          <w:b/>
          <w:bCs/>
        </w:rPr>
      </w:pPr>
      <w:r w:rsidRPr="00EF7FC3">
        <w:rPr>
          <w:rFonts w:ascii="Cochin" w:hAnsi="Cochin" w:cs="Times New Roman"/>
        </w:rPr>
        <w:t>Το παρόν έγγραφο καθορίζει το πλαίσιο σχεδιασμού, απονομής και υλοποίησης του Μεταλλίου για την Προστασία της Περιβαλλοντικής Κληρονομιάς του Δήμου Αθηναίων.</w:t>
      </w:r>
    </w:p>
    <w:p w14:paraId="34CD2769" w14:textId="2F826B50" w:rsidR="2C679CEF" w:rsidRPr="00EF7FC3" w:rsidRDefault="2C679CEF" w:rsidP="77AE12DC">
      <w:pPr>
        <w:pStyle w:val="a3"/>
        <w:spacing w:after="0" w:line="276" w:lineRule="auto"/>
        <w:jc w:val="both"/>
        <w:rPr>
          <w:rFonts w:ascii="Cochin" w:eastAsia="Calibri" w:hAnsi="Cochin" w:cs="Calibri"/>
          <w:lang w:val="el"/>
        </w:rPr>
      </w:pPr>
      <w:r w:rsidRPr="00EF7FC3">
        <w:rPr>
          <w:rFonts w:ascii="Cochin" w:eastAsia="Calibri" w:hAnsi="Cochin" w:cs="Calibri"/>
          <w:lang w:val="el"/>
        </w:rPr>
        <w:t xml:space="preserve">Πρόκειται για μια νέα  τιμητική διάκριση με την οποία ο Δήμος Αθηναίων επιβεβαιώνει έμπρακτα τη δέσμευση του στην πράσινη μετάβαση και ενισχύει το πνεύμα συμμετοχής, καινοτομίας και περιβαλλοντικής ευθύνης. </w:t>
      </w:r>
    </w:p>
    <w:p w14:paraId="3CF1CD1C" w14:textId="0A55E83D" w:rsidR="2C679CEF" w:rsidRPr="00EF7FC3" w:rsidRDefault="2C679CEF"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Σε μια εποχή που οι μεγάλες πόλεις δοκιμάζονται από την κλιματική πίεση και την περιβαλλοντική υποβάθμιση, η Αθήνα ως ιστορικό κέντρο πολιτισμού και δημοκρατίας προσπαθεί να διαδραματίσει ενεργό ρόλο στην προώθηση ενός πιο φυσικού και ανθεκτικού μοντέλου ανάπτυξης.</w:t>
      </w:r>
    </w:p>
    <w:p w14:paraId="5CB4950A" w14:textId="5090C3F2" w:rsidR="2C679CEF" w:rsidRPr="00EF7FC3" w:rsidRDefault="2C679CEF"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Αναγνωρίζοντας και τιμώντας εκείνα τα φωτεινά παραδείγματα που συμβάλλουν ενεργά στην προστασία του πλανήτη και στην αναζωογόνηση του αστικού και φυσικού περιβάλλοντος, η τιμητική αυτή διάκριση δεν θα είναι απλώς ένας συμβολικός τίτλος διάκρισης, αλλά μια ζωντανή υπόσχεση ότι μπορεί να «ανθίσει» ένας πράσινος, δίκαιος και ανθρώπινος κόσμος για τις επόμενες γενιές.</w:t>
      </w:r>
    </w:p>
    <w:p w14:paraId="42D3767F" w14:textId="4E1DE706" w:rsidR="2C679CEF" w:rsidRPr="00EF7FC3" w:rsidRDefault="2C679CEF"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Η τιμητική αυτή διάκριση θα απονέμεται σε εξέχουσες προσωπικότητες, θεσμούς ή οργανισμούς ημεδαπούς ή αλλοδαπούς, που έχουν επιδείξει καινοτόμο έργο και πλούσια δράση στους τομείς της περιβαλλοντικής προστασίας, της βιώσιμης ανάπτυξης, της αντιμετώπισης της κλιματικής αλλαγής και γενικότερα της προώθησης πράσινων πρωτοβουλιών. Μέσα από την επιστημονική τους δραστηριότητα, την κοινωνική τους παρέμβαση ή την επιχειρηματική τους καινοτομία λειτουργούν ως καταλύτες θετικής αλλαγής και εμπνέουν την τοπική και παγκόσμια κοινωνία για την αντιμετώπιση των σύγχρονων οικολογικών προκλήσεων και τη διαμόρφωση ενός βιώσιμου αστικού μέλλοντος.</w:t>
      </w:r>
    </w:p>
    <w:p w14:paraId="5F40FC6B" w14:textId="58BE9155" w:rsidR="77AE12DC" w:rsidRPr="00EF7FC3" w:rsidRDefault="77AE12DC" w:rsidP="77AE12DC">
      <w:pPr>
        <w:jc w:val="center"/>
        <w:rPr>
          <w:rFonts w:ascii="Cochin" w:hAnsi="Cochin" w:cs="Times New Roman"/>
        </w:rPr>
      </w:pPr>
    </w:p>
    <w:p w14:paraId="14607263" w14:textId="40BACA3E" w:rsidR="466CB3B9" w:rsidRPr="00EF7FC3" w:rsidRDefault="466CB3B9" w:rsidP="77AE12DC">
      <w:pPr>
        <w:pStyle w:val="a3"/>
        <w:numPr>
          <w:ilvl w:val="0"/>
          <w:numId w:val="9"/>
        </w:numPr>
        <w:spacing w:after="0" w:line="276" w:lineRule="auto"/>
        <w:jc w:val="both"/>
        <w:rPr>
          <w:rFonts w:ascii="Cochin" w:eastAsia="Calibri" w:hAnsi="Cochin" w:cs="Calibri"/>
        </w:rPr>
      </w:pPr>
      <w:r w:rsidRPr="00EF7FC3">
        <w:rPr>
          <w:rFonts w:ascii="Cochin" w:eastAsia="Calibri" w:hAnsi="Cochin" w:cs="Calibri"/>
        </w:rPr>
        <w:t xml:space="preserve">To Μετάλλιο να είναι ανάγλυφο (από μέταλλο, ή ορείχαλκο ή κεραμεικό ή οποιοδήποτε άλλο υλικό προταθεί στο πνεύμα της τιμητικής διάκρισης), χωρίς να </w:t>
      </w:r>
      <w:r w:rsidRPr="00EF7FC3">
        <w:rPr>
          <w:rFonts w:ascii="Cochin" w:eastAsia="Calibri" w:hAnsi="Cochin" w:cs="Calibri"/>
        </w:rPr>
        <w:lastRenderedPageBreak/>
        <w:t xml:space="preserve">υπάρχει αντίγραφο (1 από 1), καθιστώντας το ακόμα πιο σημαντικό για τον βραβευθέντα ή την βραβευθείσα. </w:t>
      </w:r>
    </w:p>
    <w:p w14:paraId="27D6F1D0" w14:textId="6CE0BE39" w:rsidR="466CB3B9" w:rsidRPr="00EF7FC3" w:rsidRDefault="466CB3B9"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 xml:space="preserve"> </w:t>
      </w:r>
    </w:p>
    <w:p w14:paraId="07ABC7AB" w14:textId="1D725590" w:rsidR="466CB3B9" w:rsidRPr="00EF7FC3" w:rsidRDefault="466CB3B9" w:rsidP="77AE12DC">
      <w:pPr>
        <w:pStyle w:val="a3"/>
        <w:numPr>
          <w:ilvl w:val="0"/>
          <w:numId w:val="8"/>
        </w:numPr>
        <w:spacing w:after="0" w:line="276" w:lineRule="auto"/>
        <w:jc w:val="both"/>
        <w:rPr>
          <w:rFonts w:ascii="Cochin" w:eastAsia="Calibri" w:hAnsi="Cochin" w:cs="Calibri"/>
          <w:lang w:val="el"/>
        </w:rPr>
      </w:pPr>
      <w:r w:rsidRPr="00EF7FC3">
        <w:rPr>
          <w:rFonts w:ascii="Cochin" w:eastAsia="Calibri" w:hAnsi="Cochin" w:cs="Calibri"/>
          <w:lang w:val="el"/>
        </w:rPr>
        <w:t>Το Μετάλλιο να φέρει στην πίσω όψη το έμβλημα του Δήμου Αθηναίων να έχει διάμετρο 5 εκ.</w:t>
      </w:r>
    </w:p>
    <w:p w14:paraId="4A58523F" w14:textId="48F2CB4B" w:rsidR="466CB3B9" w:rsidRPr="00EF7FC3" w:rsidRDefault="466CB3B9" w:rsidP="77AE12DC">
      <w:pPr>
        <w:spacing w:after="0" w:line="276" w:lineRule="auto"/>
        <w:ind w:left="720"/>
        <w:jc w:val="both"/>
        <w:rPr>
          <w:rFonts w:ascii="Cochin" w:eastAsia="Arial" w:hAnsi="Cochin" w:cs="Arial"/>
          <w:lang w:val="el"/>
        </w:rPr>
      </w:pPr>
      <w:r w:rsidRPr="00EF7FC3">
        <w:rPr>
          <w:rFonts w:ascii="Cochin" w:eastAsia="Arial" w:hAnsi="Cochin" w:cs="Arial"/>
          <w:lang w:val="el"/>
        </w:rPr>
        <w:t xml:space="preserve"> </w:t>
      </w:r>
    </w:p>
    <w:p w14:paraId="1BD18F6F" w14:textId="3C09CDDF" w:rsidR="466CB3B9" w:rsidRPr="00EF7FC3" w:rsidRDefault="466CB3B9" w:rsidP="77AE12DC">
      <w:pPr>
        <w:pStyle w:val="a3"/>
        <w:numPr>
          <w:ilvl w:val="0"/>
          <w:numId w:val="7"/>
        </w:numPr>
        <w:spacing w:after="0" w:line="276" w:lineRule="auto"/>
        <w:jc w:val="both"/>
        <w:rPr>
          <w:rFonts w:ascii="Cochin" w:eastAsia="Calibri" w:hAnsi="Cochin" w:cs="Calibri"/>
          <w:lang w:val="el"/>
        </w:rPr>
      </w:pPr>
      <w:r w:rsidRPr="00EF7FC3">
        <w:rPr>
          <w:rFonts w:ascii="Cochin" w:eastAsia="Calibri" w:hAnsi="Cochin" w:cs="Calibri"/>
          <w:lang w:val="el"/>
        </w:rPr>
        <w:t xml:space="preserve"> Στην κατασκευή του μεταλλίου να ληφθεί υπόψη και να υπάρχει πρόβλεψη για να κρέμεται από κορδέλα στα χρώματα της σημαίας του Δήμου Αθηναίων , την επιμέλεια της οποίας θα αναλάβει ο Δήμος.</w:t>
      </w:r>
    </w:p>
    <w:p w14:paraId="26621DEF" w14:textId="3887B823" w:rsidR="466CB3B9" w:rsidRPr="00EF7FC3" w:rsidRDefault="466CB3B9" w:rsidP="77AE12DC">
      <w:pPr>
        <w:spacing w:after="0" w:line="276" w:lineRule="auto"/>
        <w:ind w:left="720"/>
        <w:jc w:val="both"/>
        <w:rPr>
          <w:rFonts w:ascii="Cochin" w:eastAsia="Arial" w:hAnsi="Cochin" w:cs="Arial"/>
          <w:lang w:val="el"/>
        </w:rPr>
      </w:pPr>
      <w:r w:rsidRPr="00EF7FC3">
        <w:rPr>
          <w:rFonts w:ascii="Cochin" w:eastAsia="Arial" w:hAnsi="Cochin" w:cs="Arial"/>
          <w:lang w:val="el"/>
        </w:rPr>
        <w:t xml:space="preserve"> </w:t>
      </w:r>
    </w:p>
    <w:p w14:paraId="5B7BB63D" w14:textId="0080CF64" w:rsidR="466CB3B9" w:rsidRPr="00EF7FC3" w:rsidRDefault="466CB3B9" w:rsidP="77AE12DC">
      <w:pPr>
        <w:pStyle w:val="a3"/>
        <w:numPr>
          <w:ilvl w:val="0"/>
          <w:numId w:val="5"/>
        </w:numPr>
        <w:spacing w:after="0" w:line="276" w:lineRule="auto"/>
        <w:jc w:val="both"/>
        <w:rPr>
          <w:rFonts w:ascii="Cochin" w:eastAsia="Calibri" w:hAnsi="Cochin" w:cs="Calibri"/>
        </w:rPr>
      </w:pPr>
      <w:r w:rsidRPr="00EF7FC3">
        <w:rPr>
          <w:rFonts w:ascii="Cochin" w:eastAsia="Calibri" w:hAnsi="Cochin" w:cs="Calibri"/>
        </w:rPr>
        <w:t xml:space="preserve">Ο/Η καλλιτέχνης πρέπει να είναι τελειόφοιτος/η, ή μεταπτυχιακός/ή </w:t>
      </w:r>
      <w:r w:rsidR="0F48D687" w:rsidRPr="00EF7FC3">
        <w:rPr>
          <w:rFonts w:ascii="Cochin" w:eastAsia="Calibri" w:hAnsi="Cochin" w:cs="Calibri"/>
        </w:rPr>
        <w:t xml:space="preserve">φοιτητής </w:t>
      </w:r>
      <w:r w:rsidRPr="00EF7FC3">
        <w:rPr>
          <w:rFonts w:ascii="Cochin" w:eastAsia="Calibri" w:hAnsi="Cochin" w:cs="Calibri"/>
        </w:rPr>
        <w:t>της ΑΣΚΤ.</w:t>
      </w:r>
    </w:p>
    <w:p w14:paraId="7232312C" w14:textId="00CF754C" w:rsidR="466CB3B9" w:rsidRPr="00EF7FC3" w:rsidRDefault="466CB3B9" w:rsidP="77AE12DC">
      <w:pPr>
        <w:spacing w:after="0" w:line="276" w:lineRule="auto"/>
        <w:ind w:left="720"/>
        <w:jc w:val="both"/>
        <w:rPr>
          <w:rFonts w:ascii="Cochin" w:eastAsia="Calibri" w:hAnsi="Cochin" w:cs="Calibri"/>
        </w:rPr>
      </w:pPr>
      <w:r w:rsidRPr="00EF7FC3">
        <w:rPr>
          <w:rFonts w:ascii="Cochin" w:eastAsia="Calibri" w:hAnsi="Cochin" w:cs="Calibri"/>
        </w:rPr>
        <w:t>Ο/Η σχεδιαστής του να μπορεί να το παράξει (μόνος του ή με συνεργάτες</w:t>
      </w:r>
      <w:r w:rsidR="00EF7FC3" w:rsidRPr="00EF7FC3">
        <w:rPr>
          <w:rFonts w:ascii="Cochin" w:eastAsia="Calibri" w:hAnsi="Cochin" w:cs="Calibri"/>
        </w:rPr>
        <w:t>.</w:t>
      </w:r>
    </w:p>
    <w:p w14:paraId="13F24F13" w14:textId="5439DEEC" w:rsidR="77AE12DC" w:rsidRPr="00EF7FC3" w:rsidRDefault="77AE12DC" w:rsidP="77AE12DC">
      <w:pPr>
        <w:spacing w:after="0" w:line="276" w:lineRule="auto"/>
        <w:jc w:val="both"/>
        <w:rPr>
          <w:rFonts w:ascii="Cochin" w:eastAsia="Calibri" w:hAnsi="Cochin" w:cs="Calibri"/>
          <w:lang w:val="el"/>
        </w:rPr>
      </w:pPr>
    </w:p>
    <w:p w14:paraId="5641C4B4" w14:textId="30E704B2" w:rsidR="466CB3B9" w:rsidRPr="00EF7FC3" w:rsidRDefault="466CB3B9" w:rsidP="77AE12DC">
      <w:pPr>
        <w:pStyle w:val="a3"/>
        <w:numPr>
          <w:ilvl w:val="0"/>
          <w:numId w:val="4"/>
        </w:numPr>
        <w:spacing w:after="0" w:line="276" w:lineRule="auto"/>
        <w:jc w:val="both"/>
        <w:rPr>
          <w:rFonts w:ascii="Cochin" w:eastAsia="Calibri" w:hAnsi="Cochin" w:cs="Calibri"/>
          <w:color w:val="000000" w:themeColor="text1"/>
          <w:lang w:val="el"/>
        </w:rPr>
      </w:pPr>
      <w:r w:rsidRPr="00EF7FC3">
        <w:rPr>
          <w:rFonts w:ascii="Cochin" w:eastAsia="Calibri" w:hAnsi="Cochin" w:cs="Calibri"/>
          <w:color w:val="000000" w:themeColor="text1"/>
          <w:lang w:val="el"/>
        </w:rPr>
        <w:t>Το επιλεχθέν έργο θα λάβει ως βραβείο συνολικά, για τον σχεδιασμό, την πρώτη ύλη και την κατασκευή του μεταλλίου, το ποσό των 2.500 ευρώ συν Φ.Π.Α (με τις προβλεπόμενες κρατήσεις) με κατάθεση σε λογαριασμό του δικαιούχου από τον Δήμο Αθηναίων (εφόσον: α) έχει κατατεθεί τιμολόγιο παροχής υπηρεσιών ή έχει εκδοθεί στο όνομά του καλλιτέχνη τίτλος κτήσης, β) ότι δεν υφίστανται οφειλές προς τον Δήμο.)</w:t>
      </w:r>
    </w:p>
    <w:p w14:paraId="144DA56F" w14:textId="12CB8228" w:rsidR="466CB3B9" w:rsidRPr="00EF7FC3" w:rsidRDefault="466CB3B9"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 xml:space="preserve"> </w:t>
      </w:r>
    </w:p>
    <w:p w14:paraId="21792D0C" w14:textId="2E899373" w:rsidR="466CB3B9" w:rsidRPr="00EF7FC3" w:rsidRDefault="466CB3B9" w:rsidP="77AE12DC">
      <w:pPr>
        <w:pStyle w:val="a3"/>
        <w:numPr>
          <w:ilvl w:val="0"/>
          <w:numId w:val="3"/>
        </w:numPr>
        <w:spacing w:after="0" w:line="276" w:lineRule="auto"/>
        <w:jc w:val="both"/>
        <w:rPr>
          <w:rFonts w:ascii="Cochin" w:eastAsia="Calibri" w:hAnsi="Cochin" w:cs="Calibri"/>
          <w:color w:val="538135" w:themeColor="accent6" w:themeShade="BF"/>
        </w:rPr>
      </w:pPr>
      <w:r w:rsidRPr="00EF7FC3">
        <w:rPr>
          <w:rFonts w:ascii="Cochin" w:eastAsia="Calibri" w:hAnsi="Cochin" w:cs="Calibri"/>
          <w:color w:val="538135" w:themeColor="accent6" w:themeShade="BF"/>
        </w:rPr>
        <w:t>Ο/Η καλλιτέχνης να καταθέσει προσχέδι</w:t>
      </w:r>
      <w:r w:rsidR="7F2D1B13" w:rsidRPr="00EF7FC3">
        <w:rPr>
          <w:rFonts w:ascii="Cochin" w:eastAsia="Calibri" w:hAnsi="Cochin" w:cs="Calibri"/>
          <w:color w:val="538135" w:themeColor="accent6" w:themeShade="BF"/>
        </w:rPr>
        <w:t>α</w:t>
      </w:r>
      <w:r w:rsidRPr="00EF7FC3">
        <w:rPr>
          <w:rFonts w:ascii="Cochin" w:eastAsia="Calibri" w:hAnsi="Cochin" w:cs="Calibri"/>
          <w:color w:val="538135" w:themeColor="accent6" w:themeShade="BF"/>
        </w:rPr>
        <w:t xml:space="preserve"> </w:t>
      </w:r>
      <w:r w:rsidR="70EE7111" w:rsidRPr="00EF7FC3">
        <w:rPr>
          <w:rFonts w:ascii="Cochin" w:eastAsia="Calibri" w:hAnsi="Cochin" w:cs="Calibri"/>
          <w:color w:val="538135" w:themeColor="accent6" w:themeShade="BF"/>
        </w:rPr>
        <w:t xml:space="preserve">σε ψηφιακή μορφή  στην διεύθυνση </w:t>
      </w:r>
      <w:hyperlink r:id="rId10">
        <w:r w:rsidR="70EE7111" w:rsidRPr="00EF7FC3">
          <w:rPr>
            <w:rStyle w:val="-"/>
            <w:rFonts w:ascii="Cochin" w:eastAsia="Calibri" w:hAnsi="Cochin" w:cs="Calibri"/>
            <w:color w:val="538135" w:themeColor="accent6" w:themeShade="BF"/>
          </w:rPr>
          <w:t>ekdiloseis@asfa.gr</w:t>
        </w:r>
      </w:hyperlink>
      <w:r w:rsidR="70EE7111" w:rsidRPr="00EF7FC3">
        <w:rPr>
          <w:rFonts w:ascii="Cochin" w:eastAsia="Calibri" w:hAnsi="Cochin" w:cs="Calibri"/>
          <w:color w:val="538135" w:themeColor="accent6" w:themeShade="BF"/>
        </w:rPr>
        <w:t xml:space="preserve"> </w:t>
      </w:r>
      <w:r w:rsidR="41B7FAB9" w:rsidRPr="00EF7FC3">
        <w:rPr>
          <w:rFonts w:ascii="Cochin" w:eastAsia="Calibri" w:hAnsi="Cochin" w:cs="Calibri"/>
          <w:color w:val="538135" w:themeColor="accent6" w:themeShade="BF"/>
        </w:rPr>
        <w:t>ως</w:t>
      </w:r>
      <w:r w:rsidR="70EE7111" w:rsidRPr="00EF7FC3">
        <w:rPr>
          <w:rFonts w:ascii="Cochin" w:eastAsia="Calibri" w:hAnsi="Cochin" w:cs="Calibri"/>
          <w:color w:val="538135" w:themeColor="accent6" w:themeShade="BF"/>
        </w:rPr>
        <w:t xml:space="preserve"> </w:t>
      </w:r>
      <w:r w:rsidRPr="00EF7FC3">
        <w:rPr>
          <w:rFonts w:ascii="Cochin" w:eastAsia="Calibri" w:hAnsi="Cochin" w:cs="Calibri"/>
          <w:color w:val="538135" w:themeColor="accent6" w:themeShade="BF"/>
        </w:rPr>
        <w:t>τις 20/04/26 στην σχετική επιτροπή που θα συσταθεί για την επιλογή του.</w:t>
      </w:r>
    </w:p>
    <w:p w14:paraId="17AEFB28" w14:textId="1E07B93E" w:rsidR="77AE12DC" w:rsidRPr="00EF7FC3" w:rsidRDefault="77AE12DC" w:rsidP="77AE12DC">
      <w:pPr>
        <w:pStyle w:val="a3"/>
        <w:spacing w:after="0" w:line="276" w:lineRule="auto"/>
        <w:jc w:val="both"/>
        <w:rPr>
          <w:rFonts w:ascii="Cochin" w:eastAsia="Calibri" w:hAnsi="Cochin" w:cs="Calibri"/>
          <w:color w:val="000000" w:themeColor="text1"/>
        </w:rPr>
      </w:pPr>
    </w:p>
    <w:p w14:paraId="1148FB0C" w14:textId="68A06010" w:rsidR="466CB3B9" w:rsidRPr="00EF7FC3" w:rsidRDefault="466CB3B9" w:rsidP="77AE12DC">
      <w:pPr>
        <w:pStyle w:val="a3"/>
        <w:numPr>
          <w:ilvl w:val="0"/>
          <w:numId w:val="3"/>
        </w:numPr>
        <w:spacing w:after="0" w:line="276" w:lineRule="auto"/>
        <w:jc w:val="both"/>
        <w:rPr>
          <w:rFonts w:ascii="Cochin" w:eastAsia="Calibri" w:hAnsi="Cochin" w:cs="Calibri"/>
          <w:color w:val="000000" w:themeColor="text1"/>
        </w:rPr>
      </w:pPr>
      <w:r w:rsidRPr="00EF7FC3">
        <w:rPr>
          <w:rFonts w:ascii="Cochin" w:eastAsia="Calibri" w:hAnsi="Cochin" w:cs="Calibri"/>
          <w:color w:val="000000" w:themeColor="text1"/>
        </w:rPr>
        <w:t xml:space="preserve"> Από την πλευρά του Δήμου Αθηναίων, θα συμμετέχουν στην Επιτροπή ο Δήμαρχος Αθηναίων κ. Χάρης Δούκας, η Δ/ντρια του Γραφείου Δημάρχου κα Μάρω Μπαντέκα και η Προϊσταμένη του Τμήματος Πολιτιστικής Κληρονομιάς κα Ζέττα Αντωνοπούλου.</w:t>
      </w:r>
    </w:p>
    <w:p w14:paraId="41D1BFBB" w14:textId="6A7A8615" w:rsidR="466CB3B9" w:rsidRPr="00EF7FC3" w:rsidRDefault="466CB3B9"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 xml:space="preserve"> </w:t>
      </w:r>
    </w:p>
    <w:p w14:paraId="4A0DF3FC" w14:textId="3A2A7839" w:rsidR="466CB3B9" w:rsidRPr="00EF7FC3" w:rsidRDefault="466CB3B9" w:rsidP="77AE12DC">
      <w:pPr>
        <w:pStyle w:val="a3"/>
        <w:numPr>
          <w:ilvl w:val="0"/>
          <w:numId w:val="2"/>
        </w:numPr>
        <w:spacing w:after="0" w:line="276" w:lineRule="auto"/>
        <w:jc w:val="both"/>
        <w:rPr>
          <w:rFonts w:ascii="Cochin" w:eastAsia="Calibri" w:hAnsi="Cochin" w:cs="Calibri"/>
          <w:color w:val="000000" w:themeColor="text1"/>
          <w:lang w:val="el"/>
        </w:rPr>
      </w:pPr>
      <w:r w:rsidRPr="00EF7FC3">
        <w:rPr>
          <w:rFonts w:ascii="Cochin" w:eastAsia="Calibri" w:hAnsi="Cochin" w:cs="Calibri"/>
          <w:color w:val="000000" w:themeColor="text1"/>
          <w:lang w:val="el"/>
        </w:rPr>
        <w:t>Ο/Η καλλιτέχνης να μπορεί να παραδώσει το βραβείο στις 02.05.2026 στο Αυτοτελές Τμήμα Διεθνούς Συνεργασίας και Δημοσίων Σχέσεων του Δήμου Αθηναίων.</w:t>
      </w:r>
    </w:p>
    <w:p w14:paraId="2F2A1649" w14:textId="3CD1A23D" w:rsidR="466CB3B9" w:rsidRPr="00EF7FC3" w:rsidRDefault="466CB3B9" w:rsidP="77AE12DC">
      <w:pPr>
        <w:spacing w:after="0" w:line="276" w:lineRule="auto"/>
        <w:ind w:left="720"/>
        <w:jc w:val="both"/>
        <w:rPr>
          <w:rFonts w:ascii="Cochin" w:eastAsia="Calibri" w:hAnsi="Cochin" w:cs="Calibri"/>
          <w:lang w:val="el"/>
        </w:rPr>
      </w:pPr>
      <w:r w:rsidRPr="00EF7FC3">
        <w:rPr>
          <w:rFonts w:ascii="Cochin" w:eastAsia="Calibri" w:hAnsi="Cochin" w:cs="Calibri"/>
          <w:lang w:val="el"/>
        </w:rPr>
        <w:t xml:space="preserve"> </w:t>
      </w:r>
    </w:p>
    <w:p w14:paraId="7CAA4179" w14:textId="24F23D7E" w:rsidR="466CB3B9" w:rsidRPr="00EF7FC3" w:rsidRDefault="466CB3B9" w:rsidP="77AE12DC">
      <w:pPr>
        <w:pStyle w:val="a3"/>
        <w:numPr>
          <w:ilvl w:val="0"/>
          <w:numId w:val="1"/>
        </w:numPr>
        <w:spacing w:after="0" w:line="276" w:lineRule="auto"/>
        <w:jc w:val="both"/>
        <w:rPr>
          <w:rFonts w:ascii="Cochin" w:eastAsia="Calibri" w:hAnsi="Cochin" w:cs="Calibri"/>
          <w:lang w:val="el"/>
        </w:rPr>
      </w:pPr>
      <w:r w:rsidRPr="00EF7FC3">
        <w:rPr>
          <w:rFonts w:ascii="Cochin" w:eastAsia="Calibri" w:hAnsi="Cochin" w:cs="Calibri"/>
          <w:lang w:val="el"/>
        </w:rPr>
        <w:t>Ο/Η καλλιτέχνης θα αναφέρεται στο σχετικό με την βράβευση Δ.Τ που θα εκδοθεί από τον Δήμο Αθηναίων.</w:t>
      </w:r>
    </w:p>
    <w:p w14:paraId="1FFB892A" w14:textId="5A90CCB3" w:rsidR="77AE12DC" w:rsidRPr="00EF7FC3" w:rsidRDefault="77AE12DC" w:rsidP="77AE12DC">
      <w:pPr>
        <w:spacing w:after="0" w:line="276" w:lineRule="auto"/>
        <w:jc w:val="both"/>
        <w:rPr>
          <w:rFonts w:ascii="Cochin" w:eastAsia="Calibri" w:hAnsi="Cochin" w:cs="Calibri"/>
          <w:lang w:val="el"/>
        </w:rPr>
      </w:pPr>
    </w:p>
    <w:p w14:paraId="4E2E7C3F" w14:textId="066131D6" w:rsidR="77AE12DC" w:rsidRPr="00EF7FC3" w:rsidRDefault="77AE12DC" w:rsidP="77AE12DC">
      <w:pPr>
        <w:jc w:val="both"/>
        <w:rPr>
          <w:rFonts w:ascii="Cochin" w:hAnsi="Cochin" w:cs="Times New Roman"/>
        </w:rPr>
      </w:pPr>
    </w:p>
    <w:p w14:paraId="28E94C25" w14:textId="0397AA5C" w:rsidR="27A9F543" w:rsidRPr="00EF7FC3" w:rsidRDefault="27A9F543" w:rsidP="77AE12DC">
      <w:pPr>
        <w:jc w:val="center"/>
        <w:rPr>
          <w:rFonts w:ascii="Cochin" w:eastAsia="Cambria" w:hAnsi="Cochin" w:cs="Cambria"/>
          <w:color w:val="000000" w:themeColor="text1"/>
        </w:rPr>
      </w:pPr>
      <w:r w:rsidRPr="00EF7FC3">
        <w:rPr>
          <w:rFonts w:ascii="Cochin" w:eastAsia="Cambria" w:hAnsi="Cochin" w:cs="Cambria"/>
          <w:color w:val="000000" w:themeColor="text1"/>
        </w:rPr>
        <w:t>Ο Αντιπρύτανης ΑΣΚΤ</w:t>
      </w:r>
    </w:p>
    <w:p w14:paraId="568EAE61" w14:textId="687DA81C" w:rsidR="27A9F543" w:rsidRPr="00EF7FC3" w:rsidRDefault="27A9F543" w:rsidP="77AE12DC">
      <w:pPr>
        <w:jc w:val="center"/>
        <w:rPr>
          <w:rFonts w:ascii="Cochin" w:eastAsia="Cambria" w:hAnsi="Cochin" w:cs="Cambria"/>
          <w:color w:val="000000" w:themeColor="text1"/>
        </w:rPr>
      </w:pPr>
      <w:r w:rsidRPr="00EF7FC3">
        <w:rPr>
          <w:rFonts w:ascii="Cochin" w:eastAsia="Cambria" w:hAnsi="Cochin" w:cs="Cambria"/>
          <w:i/>
          <w:iCs/>
          <w:color w:val="000000" w:themeColor="text1"/>
        </w:rPr>
        <w:t>Ιωάννης Μελανίτης</w:t>
      </w:r>
    </w:p>
    <w:p w14:paraId="71026F18" w14:textId="73A895DB" w:rsidR="77AE12DC" w:rsidRDefault="77AE12DC" w:rsidP="77AE12DC">
      <w:pPr>
        <w:jc w:val="both"/>
        <w:rPr>
          <w:rFonts w:ascii="Times New Roman" w:hAnsi="Times New Roman" w:cs="Times New Roman"/>
        </w:rPr>
      </w:pPr>
    </w:p>
    <w:p w14:paraId="2AB1CCDE" w14:textId="2534B4A2" w:rsidR="77AE12DC" w:rsidRDefault="77AE12DC" w:rsidP="77AE12DC">
      <w:pPr>
        <w:jc w:val="both"/>
        <w:rPr>
          <w:rFonts w:ascii="Times New Roman" w:hAnsi="Times New Roman" w:cs="Times New Roman"/>
        </w:rPr>
      </w:pPr>
    </w:p>
    <w:p w14:paraId="2777DE00" w14:textId="20DD61F1" w:rsidR="77AE12DC" w:rsidRDefault="77AE12DC" w:rsidP="77AE12DC">
      <w:pPr>
        <w:jc w:val="both"/>
        <w:rPr>
          <w:rFonts w:ascii="Times New Roman" w:hAnsi="Times New Roman" w:cs="Times New Roman"/>
        </w:rPr>
      </w:pPr>
    </w:p>
    <w:p w14:paraId="7E76B0C3" w14:textId="32998B4F" w:rsidR="77AE12DC" w:rsidRDefault="77AE12DC" w:rsidP="77AE12DC">
      <w:pPr>
        <w:jc w:val="both"/>
        <w:rPr>
          <w:rFonts w:ascii="Times New Roman" w:hAnsi="Times New Roman" w:cs="Times New Roman"/>
        </w:rPr>
      </w:pPr>
    </w:p>
    <w:p w14:paraId="22F8D113" w14:textId="6BE1BBB1" w:rsidR="77AE12DC" w:rsidRDefault="77AE12DC" w:rsidP="77AE12DC">
      <w:pPr>
        <w:jc w:val="both"/>
        <w:rPr>
          <w:rFonts w:ascii="Times New Roman" w:hAnsi="Times New Roman" w:cs="Times New Roman"/>
        </w:rPr>
      </w:pPr>
    </w:p>
    <w:p w14:paraId="5D973480" w14:textId="36082C66" w:rsidR="77AE12DC" w:rsidRDefault="77AE12DC" w:rsidP="77AE12DC">
      <w:pPr>
        <w:jc w:val="both"/>
        <w:rPr>
          <w:rFonts w:ascii="Times New Roman" w:hAnsi="Times New Roman" w:cs="Times New Roman"/>
        </w:rPr>
      </w:pPr>
    </w:p>
    <w:sectPr w:rsidR="77AE1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8E91"/>
    <w:multiLevelType w:val="hybridMultilevel"/>
    <w:tmpl w:val="A7FAD262"/>
    <w:lvl w:ilvl="0" w:tplc="A9CC8E3A">
      <w:start w:val="1"/>
      <w:numFmt w:val="bullet"/>
      <w:lvlText w:val=""/>
      <w:lvlJc w:val="left"/>
      <w:pPr>
        <w:ind w:left="720" w:hanging="360"/>
      </w:pPr>
      <w:rPr>
        <w:rFonts w:ascii="Symbol" w:hAnsi="Symbol" w:hint="default"/>
      </w:rPr>
    </w:lvl>
    <w:lvl w:ilvl="1" w:tplc="CFAEED3A">
      <w:start w:val="1"/>
      <w:numFmt w:val="bullet"/>
      <w:lvlText w:val="o"/>
      <w:lvlJc w:val="left"/>
      <w:pPr>
        <w:ind w:left="1440" w:hanging="360"/>
      </w:pPr>
      <w:rPr>
        <w:rFonts w:ascii="Courier New" w:hAnsi="Courier New" w:hint="default"/>
      </w:rPr>
    </w:lvl>
    <w:lvl w:ilvl="2" w:tplc="5380C932">
      <w:start w:val="1"/>
      <w:numFmt w:val="bullet"/>
      <w:lvlText w:val=""/>
      <w:lvlJc w:val="left"/>
      <w:pPr>
        <w:ind w:left="2160" w:hanging="360"/>
      </w:pPr>
      <w:rPr>
        <w:rFonts w:ascii="Wingdings" w:hAnsi="Wingdings" w:hint="default"/>
      </w:rPr>
    </w:lvl>
    <w:lvl w:ilvl="3" w:tplc="4066D826">
      <w:start w:val="1"/>
      <w:numFmt w:val="bullet"/>
      <w:lvlText w:val=""/>
      <w:lvlJc w:val="left"/>
      <w:pPr>
        <w:ind w:left="2880" w:hanging="360"/>
      </w:pPr>
      <w:rPr>
        <w:rFonts w:ascii="Symbol" w:hAnsi="Symbol" w:hint="default"/>
      </w:rPr>
    </w:lvl>
    <w:lvl w:ilvl="4" w:tplc="DD4C5C28">
      <w:start w:val="1"/>
      <w:numFmt w:val="bullet"/>
      <w:lvlText w:val="o"/>
      <w:lvlJc w:val="left"/>
      <w:pPr>
        <w:ind w:left="3600" w:hanging="360"/>
      </w:pPr>
      <w:rPr>
        <w:rFonts w:ascii="Courier New" w:hAnsi="Courier New" w:hint="default"/>
      </w:rPr>
    </w:lvl>
    <w:lvl w:ilvl="5" w:tplc="C95EA59A">
      <w:start w:val="1"/>
      <w:numFmt w:val="bullet"/>
      <w:lvlText w:val=""/>
      <w:lvlJc w:val="left"/>
      <w:pPr>
        <w:ind w:left="4320" w:hanging="360"/>
      </w:pPr>
      <w:rPr>
        <w:rFonts w:ascii="Wingdings" w:hAnsi="Wingdings" w:hint="default"/>
      </w:rPr>
    </w:lvl>
    <w:lvl w:ilvl="6" w:tplc="7E3ADF6E">
      <w:start w:val="1"/>
      <w:numFmt w:val="bullet"/>
      <w:lvlText w:val=""/>
      <w:lvlJc w:val="left"/>
      <w:pPr>
        <w:ind w:left="5040" w:hanging="360"/>
      </w:pPr>
      <w:rPr>
        <w:rFonts w:ascii="Symbol" w:hAnsi="Symbol" w:hint="default"/>
      </w:rPr>
    </w:lvl>
    <w:lvl w:ilvl="7" w:tplc="F9FCEA1E">
      <w:start w:val="1"/>
      <w:numFmt w:val="bullet"/>
      <w:lvlText w:val="o"/>
      <w:lvlJc w:val="left"/>
      <w:pPr>
        <w:ind w:left="5760" w:hanging="360"/>
      </w:pPr>
      <w:rPr>
        <w:rFonts w:ascii="Courier New" w:hAnsi="Courier New" w:hint="default"/>
      </w:rPr>
    </w:lvl>
    <w:lvl w:ilvl="8" w:tplc="0BC4C082">
      <w:start w:val="1"/>
      <w:numFmt w:val="bullet"/>
      <w:lvlText w:val=""/>
      <w:lvlJc w:val="left"/>
      <w:pPr>
        <w:ind w:left="6480" w:hanging="360"/>
      </w:pPr>
      <w:rPr>
        <w:rFonts w:ascii="Wingdings" w:hAnsi="Wingdings" w:hint="default"/>
      </w:rPr>
    </w:lvl>
  </w:abstractNum>
  <w:abstractNum w:abstractNumId="1" w15:restartNumberingAfterBreak="0">
    <w:nsid w:val="0E77493D"/>
    <w:multiLevelType w:val="hybridMultilevel"/>
    <w:tmpl w:val="D7C662A4"/>
    <w:lvl w:ilvl="0" w:tplc="BD9466A8">
      <w:start w:val="1"/>
      <w:numFmt w:val="bullet"/>
      <w:lvlText w:val=""/>
      <w:lvlJc w:val="left"/>
      <w:pPr>
        <w:ind w:left="720" w:hanging="360"/>
      </w:pPr>
      <w:rPr>
        <w:rFonts w:ascii="Symbol" w:hAnsi="Symbol" w:hint="default"/>
      </w:rPr>
    </w:lvl>
    <w:lvl w:ilvl="1" w:tplc="9C76FC48">
      <w:start w:val="1"/>
      <w:numFmt w:val="bullet"/>
      <w:lvlText w:val="o"/>
      <w:lvlJc w:val="left"/>
      <w:pPr>
        <w:ind w:left="1440" w:hanging="360"/>
      </w:pPr>
      <w:rPr>
        <w:rFonts w:ascii="Courier New" w:hAnsi="Courier New" w:hint="default"/>
      </w:rPr>
    </w:lvl>
    <w:lvl w:ilvl="2" w:tplc="055E6954">
      <w:start w:val="1"/>
      <w:numFmt w:val="bullet"/>
      <w:lvlText w:val=""/>
      <w:lvlJc w:val="left"/>
      <w:pPr>
        <w:ind w:left="2160" w:hanging="360"/>
      </w:pPr>
      <w:rPr>
        <w:rFonts w:ascii="Wingdings" w:hAnsi="Wingdings" w:hint="default"/>
      </w:rPr>
    </w:lvl>
    <w:lvl w:ilvl="3" w:tplc="400A4A9A">
      <w:start w:val="1"/>
      <w:numFmt w:val="bullet"/>
      <w:lvlText w:val=""/>
      <w:lvlJc w:val="left"/>
      <w:pPr>
        <w:ind w:left="2880" w:hanging="360"/>
      </w:pPr>
      <w:rPr>
        <w:rFonts w:ascii="Symbol" w:hAnsi="Symbol" w:hint="default"/>
      </w:rPr>
    </w:lvl>
    <w:lvl w:ilvl="4" w:tplc="6F5EEAE8">
      <w:start w:val="1"/>
      <w:numFmt w:val="bullet"/>
      <w:lvlText w:val="o"/>
      <w:lvlJc w:val="left"/>
      <w:pPr>
        <w:ind w:left="3600" w:hanging="360"/>
      </w:pPr>
      <w:rPr>
        <w:rFonts w:ascii="Courier New" w:hAnsi="Courier New" w:hint="default"/>
      </w:rPr>
    </w:lvl>
    <w:lvl w:ilvl="5" w:tplc="702A5EFA">
      <w:start w:val="1"/>
      <w:numFmt w:val="bullet"/>
      <w:lvlText w:val=""/>
      <w:lvlJc w:val="left"/>
      <w:pPr>
        <w:ind w:left="4320" w:hanging="360"/>
      </w:pPr>
      <w:rPr>
        <w:rFonts w:ascii="Wingdings" w:hAnsi="Wingdings" w:hint="default"/>
      </w:rPr>
    </w:lvl>
    <w:lvl w:ilvl="6" w:tplc="FFE6B1A6">
      <w:start w:val="1"/>
      <w:numFmt w:val="bullet"/>
      <w:lvlText w:val=""/>
      <w:lvlJc w:val="left"/>
      <w:pPr>
        <w:ind w:left="5040" w:hanging="360"/>
      </w:pPr>
      <w:rPr>
        <w:rFonts w:ascii="Symbol" w:hAnsi="Symbol" w:hint="default"/>
      </w:rPr>
    </w:lvl>
    <w:lvl w:ilvl="7" w:tplc="C35C5AAE">
      <w:start w:val="1"/>
      <w:numFmt w:val="bullet"/>
      <w:lvlText w:val="o"/>
      <w:lvlJc w:val="left"/>
      <w:pPr>
        <w:ind w:left="5760" w:hanging="360"/>
      </w:pPr>
      <w:rPr>
        <w:rFonts w:ascii="Courier New" w:hAnsi="Courier New" w:hint="default"/>
      </w:rPr>
    </w:lvl>
    <w:lvl w:ilvl="8" w:tplc="4560DAAE">
      <w:start w:val="1"/>
      <w:numFmt w:val="bullet"/>
      <w:lvlText w:val=""/>
      <w:lvlJc w:val="left"/>
      <w:pPr>
        <w:ind w:left="6480" w:hanging="360"/>
      </w:pPr>
      <w:rPr>
        <w:rFonts w:ascii="Wingdings" w:hAnsi="Wingdings" w:hint="default"/>
      </w:rPr>
    </w:lvl>
  </w:abstractNum>
  <w:abstractNum w:abstractNumId="2" w15:restartNumberingAfterBreak="0">
    <w:nsid w:val="25C13D20"/>
    <w:multiLevelType w:val="hybridMultilevel"/>
    <w:tmpl w:val="1406AE4A"/>
    <w:lvl w:ilvl="0" w:tplc="CCE880C2">
      <w:start w:val="1"/>
      <w:numFmt w:val="bullet"/>
      <w:lvlText w:val=""/>
      <w:lvlJc w:val="left"/>
      <w:pPr>
        <w:ind w:left="720" w:hanging="360"/>
      </w:pPr>
      <w:rPr>
        <w:rFonts w:ascii="Symbol" w:hAnsi="Symbol" w:hint="default"/>
      </w:rPr>
    </w:lvl>
    <w:lvl w:ilvl="1" w:tplc="138A19D0">
      <w:start w:val="1"/>
      <w:numFmt w:val="bullet"/>
      <w:lvlText w:val="o"/>
      <w:lvlJc w:val="left"/>
      <w:pPr>
        <w:ind w:left="1440" w:hanging="360"/>
      </w:pPr>
      <w:rPr>
        <w:rFonts w:ascii="Courier New" w:hAnsi="Courier New" w:hint="default"/>
      </w:rPr>
    </w:lvl>
    <w:lvl w:ilvl="2" w:tplc="B3A8C4A4">
      <w:start w:val="1"/>
      <w:numFmt w:val="bullet"/>
      <w:lvlText w:val=""/>
      <w:lvlJc w:val="left"/>
      <w:pPr>
        <w:ind w:left="2160" w:hanging="360"/>
      </w:pPr>
      <w:rPr>
        <w:rFonts w:ascii="Wingdings" w:hAnsi="Wingdings" w:hint="default"/>
      </w:rPr>
    </w:lvl>
    <w:lvl w:ilvl="3" w:tplc="65BA2F80">
      <w:start w:val="1"/>
      <w:numFmt w:val="bullet"/>
      <w:lvlText w:val=""/>
      <w:lvlJc w:val="left"/>
      <w:pPr>
        <w:ind w:left="2880" w:hanging="360"/>
      </w:pPr>
      <w:rPr>
        <w:rFonts w:ascii="Symbol" w:hAnsi="Symbol" w:hint="default"/>
      </w:rPr>
    </w:lvl>
    <w:lvl w:ilvl="4" w:tplc="B6D0E24A">
      <w:start w:val="1"/>
      <w:numFmt w:val="bullet"/>
      <w:lvlText w:val="o"/>
      <w:lvlJc w:val="left"/>
      <w:pPr>
        <w:ind w:left="3600" w:hanging="360"/>
      </w:pPr>
      <w:rPr>
        <w:rFonts w:ascii="Courier New" w:hAnsi="Courier New" w:hint="default"/>
      </w:rPr>
    </w:lvl>
    <w:lvl w:ilvl="5" w:tplc="D95E86E2">
      <w:start w:val="1"/>
      <w:numFmt w:val="bullet"/>
      <w:lvlText w:val=""/>
      <w:lvlJc w:val="left"/>
      <w:pPr>
        <w:ind w:left="4320" w:hanging="360"/>
      </w:pPr>
      <w:rPr>
        <w:rFonts w:ascii="Wingdings" w:hAnsi="Wingdings" w:hint="default"/>
      </w:rPr>
    </w:lvl>
    <w:lvl w:ilvl="6" w:tplc="079081E4">
      <w:start w:val="1"/>
      <w:numFmt w:val="bullet"/>
      <w:lvlText w:val=""/>
      <w:lvlJc w:val="left"/>
      <w:pPr>
        <w:ind w:left="5040" w:hanging="360"/>
      </w:pPr>
      <w:rPr>
        <w:rFonts w:ascii="Symbol" w:hAnsi="Symbol" w:hint="default"/>
      </w:rPr>
    </w:lvl>
    <w:lvl w:ilvl="7" w:tplc="759C82B4">
      <w:start w:val="1"/>
      <w:numFmt w:val="bullet"/>
      <w:lvlText w:val="o"/>
      <w:lvlJc w:val="left"/>
      <w:pPr>
        <w:ind w:left="5760" w:hanging="360"/>
      </w:pPr>
      <w:rPr>
        <w:rFonts w:ascii="Courier New" w:hAnsi="Courier New" w:hint="default"/>
      </w:rPr>
    </w:lvl>
    <w:lvl w:ilvl="8" w:tplc="CC5A46EE">
      <w:start w:val="1"/>
      <w:numFmt w:val="bullet"/>
      <w:lvlText w:val=""/>
      <w:lvlJc w:val="left"/>
      <w:pPr>
        <w:ind w:left="6480" w:hanging="360"/>
      </w:pPr>
      <w:rPr>
        <w:rFonts w:ascii="Wingdings" w:hAnsi="Wingdings" w:hint="default"/>
      </w:rPr>
    </w:lvl>
  </w:abstractNum>
  <w:abstractNum w:abstractNumId="3" w15:restartNumberingAfterBreak="0">
    <w:nsid w:val="29F44C40"/>
    <w:multiLevelType w:val="hybridMultilevel"/>
    <w:tmpl w:val="A9E2DF0E"/>
    <w:lvl w:ilvl="0" w:tplc="CD386D24">
      <w:start w:val="1"/>
      <w:numFmt w:val="bullet"/>
      <w:lvlText w:val=""/>
      <w:lvlJc w:val="left"/>
      <w:pPr>
        <w:ind w:left="720" w:hanging="360"/>
      </w:pPr>
      <w:rPr>
        <w:rFonts w:ascii="Symbol" w:hAnsi="Symbol" w:hint="default"/>
      </w:rPr>
    </w:lvl>
    <w:lvl w:ilvl="1" w:tplc="7702F414">
      <w:start w:val="1"/>
      <w:numFmt w:val="bullet"/>
      <w:lvlText w:val="o"/>
      <w:lvlJc w:val="left"/>
      <w:pPr>
        <w:ind w:left="1440" w:hanging="360"/>
      </w:pPr>
      <w:rPr>
        <w:rFonts w:ascii="Courier New" w:hAnsi="Courier New" w:hint="default"/>
      </w:rPr>
    </w:lvl>
    <w:lvl w:ilvl="2" w:tplc="54606C50">
      <w:start w:val="1"/>
      <w:numFmt w:val="bullet"/>
      <w:lvlText w:val=""/>
      <w:lvlJc w:val="left"/>
      <w:pPr>
        <w:ind w:left="2160" w:hanging="360"/>
      </w:pPr>
      <w:rPr>
        <w:rFonts w:ascii="Wingdings" w:hAnsi="Wingdings" w:hint="default"/>
      </w:rPr>
    </w:lvl>
    <w:lvl w:ilvl="3" w:tplc="C7F468A8">
      <w:start w:val="1"/>
      <w:numFmt w:val="bullet"/>
      <w:lvlText w:val=""/>
      <w:lvlJc w:val="left"/>
      <w:pPr>
        <w:ind w:left="2880" w:hanging="360"/>
      </w:pPr>
      <w:rPr>
        <w:rFonts w:ascii="Symbol" w:hAnsi="Symbol" w:hint="default"/>
      </w:rPr>
    </w:lvl>
    <w:lvl w:ilvl="4" w:tplc="926009F6">
      <w:start w:val="1"/>
      <w:numFmt w:val="bullet"/>
      <w:lvlText w:val="o"/>
      <w:lvlJc w:val="left"/>
      <w:pPr>
        <w:ind w:left="3600" w:hanging="360"/>
      </w:pPr>
      <w:rPr>
        <w:rFonts w:ascii="Courier New" w:hAnsi="Courier New" w:hint="default"/>
      </w:rPr>
    </w:lvl>
    <w:lvl w:ilvl="5" w:tplc="89CCD4C6">
      <w:start w:val="1"/>
      <w:numFmt w:val="bullet"/>
      <w:lvlText w:val=""/>
      <w:lvlJc w:val="left"/>
      <w:pPr>
        <w:ind w:left="4320" w:hanging="360"/>
      </w:pPr>
      <w:rPr>
        <w:rFonts w:ascii="Wingdings" w:hAnsi="Wingdings" w:hint="default"/>
      </w:rPr>
    </w:lvl>
    <w:lvl w:ilvl="6" w:tplc="4198CEF0">
      <w:start w:val="1"/>
      <w:numFmt w:val="bullet"/>
      <w:lvlText w:val=""/>
      <w:lvlJc w:val="left"/>
      <w:pPr>
        <w:ind w:left="5040" w:hanging="360"/>
      </w:pPr>
      <w:rPr>
        <w:rFonts w:ascii="Symbol" w:hAnsi="Symbol" w:hint="default"/>
      </w:rPr>
    </w:lvl>
    <w:lvl w:ilvl="7" w:tplc="810655CA">
      <w:start w:val="1"/>
      <w:numFmt w:val="bullet"/>
      <w:lvlText w:val="o"/>
      <w:lvlJc w:val="left"/>
      <w:pPr>
        <w:ind w:left="5760" w:hanging="360"/>
      </w:pPr>
      <w:rPr>
        <w:rFonts w:ascii="Courier New" w:hAnsi="Courier New" w:hint="default"/>
      </w:rPr>
    </w:lvl>
    <w:lvl w:ilvl="8" w:tplc="A84AACFA">
      <w:start w:val="1"/>
      <w:numFmt w:val="bullet"/>
      <w:lvlText w:val=""/>
      <w:lvlJc w:val="left"/>
      <w:pPr>
        <w:ind w:left="6480" w:hanging="360"/>
      </w:pPr>
      <w:rPr>
        <w:rFonts w:ascii="Wingdings" w:hAnsi="Wingdings" w:hint="default"/>
      </w:rPr>
    </w:lvl>
  </w:abstractNum>
  <w:abstractNum w:abstractNumId="4" w15:restartNumberingAfterBreak="0">
    <w:nsid w:val="30D8B0E7"/>
    <w:multiLevelType w:val="hybridMultilevel"/>
    <w:tmpl w:val="FF54E372"/>
    <w:lvl w:ilvl="0" w:tplc="3566F3B8">
      <w:start w:val="1"/>
      <w:numFmt w:val="bullet"/>
      <w:lvlText w:val=""/>
      <w:lvlJc w:val="left"/>
      <w:pPr>
        <w:ind w:left="720" w:hanging="360"/>
      </w:pPr>
      <w:rPr>
        <w:rFonts w:ascii="Symbol" w:hAnsi="Symbol" w:hint="default"/>
      </w:rPr>
    </w:lvl>
    <w:lvl w:ilvl="1" w:tplc="7E921AE8">
      <w:start w:val="1"/>
      <w:numFmt w:val="bullet"/>
      <w:lvlText w:val="o"/>
      <w:lvlJc w:val="left"/>
      <w:pPr>
        <w:ind w:left="1440" w:hanging="360"/>
      </w:pPr>
      <w:rPr>
        <w:rFonts w:ascii="Courier New" w:hAnsi="Courier New" w:hint="default"/>
      </w:rPr>
    </w:lvl>
    <w:lvl w:ilvl="2" w:tplc="B974263E">
      <w:start w:val="1"/>
      <w:numFmt w:val="bullet"/>
      <w:lvlText w:val=""/>
      <w:lvlJc w:val="left"/>
      <w:pPr>
        <w:ind w:left="2160" w:hanging="360"/>
      </w:pPr>
      <w:rPr>
        <w:rFonts w:ascii="Wingdings" w:hAnsi="Wingdings" w:hint="default"/>
      </w:rPr>
    </w:lvl>
    <w:lvl w:ilvl="3" w:tplc="6504E5DA">
      <w:start w:val="1"/>
      <w:numFmt w:val="bullet"/>
      <w:lvlText w:val=""/>
      <w:lvlJc w:val="left"/>
      <w:pPr>
        <w:ind w:left="2880" w:hanging="360"/>
      </w:pPr>
      <w:rPr>
        <w:rFonts w:ascii="Symbol" w:hAnsi="Symbol" w:hint="default"/>
      </w:rPr>
    </w:lvl>
    <w:lvl w:ilvl="4" w:tplc="5F828A4C">
      <w:start w:val="1"/>
      <w:numFmt w:val="bullet"/>
      <w:lvlText w:val="o"/>
      <w:lvlJc w:val="left"/>
      <w:pPr>
        <w:ind w:left="3600" w:hanging="360"/>
      </w:pPr>
      <w:rPr>
        <w:rFonts w:ascii="Courier New" w:hAnsi="Courier New" w:hint="default"/>
      </w:rPr>
    </w:lvl>
    <w:lvl w:ilvl="5" w:tplc="F886CD96">
      <w:start w:val="1"/>
      <w:numFmt w:val="bullet"/>
      <w:lvlText w:val=""/>
      <w:lvlJc w:val="left"/>
      <w:pPr>
        <w:ind w:left="4320" w:hanging="360"/>
      </w:pPr>
      <w:rPr>
        <w:rFonts w:ascii="Wingdings" w:hAnsi="Wingdings" w:hint="default"/>
      </w:rPr>
    </w:lvl>
    <w:lvl w:ilvl="6" w:tplc="AB0ED732">
      <w:start w:val="1"/>
      <w:numFmt w:val="bullet"/>
      <w:lvlText w:val=""/>
      <w:lvlJc w:val="left"/>
      <w:pPr>
        <w:ind w:left="5040" w:hanging="360"/>
      </w:pPr>
      <w:rPr>
        <w:rFonts w:ascii="Symbol" w:hAnsi="Symbol" w:hint="default"/>
      </w:rPr>
    </w:lvl>
    <w:lvl w:ilvl="7" w:tplc="1E74AC88">
      <w:start w:val="1"/>
      <w:numFmt w:val="bullet"/>
      <w:lvlText w:val="o"/>
      <w:lvlJc w:val="left"/>
      <w:pPr>
        <w:ind w:left="5760" w:hanging="360"/>
      </w:pPr>
      <w:rPr>
        <w:rFonts w:ascii="Courier New" w:hAnsi="Courier New" w:hint="default"/>
      </w:rPr>
    </w:lvl>
    <w:lvl w:ilvl="8" w:tplc="5744539C">
      <w:start w:val="1"/>
      <w:numFmt w:val="bullet"/>
      <w:lvlText w:val=""/>
      <w:lvlJc w:val="left"/>
      <w:pPr>
        <w:ind w:left="6480" w:hanging="360"/>
      </w:pPr>
      <w:rPr>
        <w:rFonts w:ascii="Wingdings" w:hAnsi="Wingdings" w:hint="default"/>
      </w:rPr>
    </w:lvl>
  </w:abstractNum>
  <w:abstractNum w:abstractNumId="5" w15:restartNumberingAfterBreak="0">
    <w:nsid w:val="37A4B502"/>
    <w:multiLevelType w:val="hybridMultilevel"/>
    <w:tmpl w:val="07D283F8"/>
    <w:lvl w:ilvl="0" w:tplc="63564FEE">
      <w:start w:val="1"/>
      <w:numFmt w:val="bullet"/>
      <w:lvlText w:val=""/>
      <w:lvlJc w:val="left"/>
      <w:pPr>
        <w:ind w:left="720" w:hanging="360"/>
      </w:pPr>
      <w:rPr>
        <w:rFonts w:ascii="Symbol" w:hAnsi="Symbol" w:hint="default"/>
      </w:rPr>
    </w:lvl>
    <w:lvl w:ilvl="1" w:tplc="C0121A9E">
      <w:start w:val="1"/>
      <w:numFmt w:val="bullet"/>
      <w:lvlText w:val="o"/>
      <w:lvlJc w:val="left"/>
      <w:pPr>
        <w:ind w:left="1440" w:hanging="360"/>
      </w:pPr>
      <w:rPr>
        <w:rFonts w:ascii="Courier New" w:hAnsi="Courier New" w:hint="default"/>
      </w:rPr>
    </w:lvl>
    <w:lvl w:ilvl="2" w:tplc="7660B676">
      <w:start w:val="1"/>
      <w:numFmt w:val="bullet"/>
      <w:lvlText w:val=""/>
      <w:lvlJc w:val="left"/>
      <w:pPr>
        <w:ind w:left="2160" w:hanging="360"/>
      </w:pPr>
      <w:rPr>
        <w:rFonts w:ascii="Wingdings" w:hAnsi="Wingdings" w:hint="default"/>
      </w:rPr>
    </w:lvl>
    <w:lvl w:ilvl="3" w:tplc="68563926">
      <w:start w:val="1"/>
      <w:numFmt w:val="bullet"/>
      <w:lvlText w:val=""/>
      <w:lvlJc w:val="left"/>
      <w:pPr>
        <w:ind w:left="2880" w:hanging="360"/>
      </w:pPr>
      <w:rPr>
        <w:rFonts w:ascii="Symbol" w:hAnsi="Symbol" w:hint="default"/>
      </w:rPr>
    </w:lvl>
    <w:lvl w:ilvl="4" w:tplc="D466C870">
      <w:start w:val="1"/>
      <w:numFmt w:val="bullet"/>
      <w:lvlText w:val="o"/>
      <w:lvlJc w:val="left"/>
      <w:pPr>
        <w:ind w:left="3600" w:hanging="360"/>
      </w:pPr>
      <w:rPr>
        <w:rFonts w:ascii="Courier New" w:hAnsi="Courier New" w:hint="default"/>
      </w:rPr>
    </w:lvl>
    <w:lvl w:ilvl="5" w:tplc="EE7A70FC">
      <w:start w:val="1"/>
      <w:numFmt w:val="bullet"/>
      <w:lvlText w:val=""/>
      <w:lvlJc w:val="left"/>
      <w:pPr>
        <w:ind w:left="4320" w:hanging="360"/>
      </w:pPr>
      <w:rPr>
        <w:rFonts w:ascii="Wingdings" w:hAnsi="Wingdings" w:hint="default"/>
      </w:rPr>
    </w:lvl>
    <w:lvl w:ilvl="6" w:tplc="CC60067E">
      <w:start w:val="1"/>
      <w:numFmt w:val="bullet"/>
      <w:lvlText w:val=""/>
      <w:lvlJc w:val="left"/>
      <w:pPr>
        <w:ind w:left="5040" w:hanging="360"/>
      </w:pPr>
      <w:rPr>
        <w:rFonts w:ascii="Symbol" w:hAnsi="Symbol" w:hint="default"/>
      </w:rPr>
    </w:lvl>
    <w:lvl w:ilvl="7" w:tplc="7DDE2C1A">
      <w:start w:val="1"/>
      <w:numFmt w:val="bullet"/>
      <w:lvlText w:val="o"/>
      <w:lvlJc w:val="left"/>
      <w:pPr>
        <w:ind w:left="5760" w:hanging="360"/>
      </w:pPr>
      <w:rPr>
        <w:rFonts w:ascii="Courier New" w:hAnsi="Courier New" w:hint="default"/>
      </w:rPr>
    </w:lvl>
    <w:lvl w:ilvl="8" w:tplc="3FF62E28">
      <w:start w:val="1"/>
      <w:numFmt w:val="bullet"/>
      <w:lvlText w:val=""/>
      <w:lvlJc w:val="left"/>
      <w:pPr>
        <w:ind w:left="6480" w:hanging="360"/>
      </w:pPr>
      <w:rPr>
        <w:rFonts w:ascii="Wingdings" w:hAnsi="Wingdings" w:hint="default"/>
      </w:rPr>
    </w:lvl>
  </w:abstractNum>
  <w:abstractNum w:abstractNumId="6" w15:restartNumberingAfterBreak="0">
    <w:nsid w:val="601AAC56"/>
    <w:multiLevelType w:val="hybridMultilevel"/>
    <w:tmpl w:val="E9BA3ED8"/>
    <w:lvl w:ilvl="0" w:tplc="3D264656">
      <w:start w:val="1"/>
      <w:numFmt w:val="bullet"/>
      <w:lvlText w:val=""/>
      <w:lvlJc w:val="left"/>
      <w:pPr>
        <w:ind w:left="720" w:hanging="360"/>
      </w:pPr>
      <w:rPr>
        <w:rFonts w:ascii="Symbol" w:hAnsi="Symbol" w:hint="default"/>
      </w:rPr>
    </w:lvl>
    <w:lvl w:ilvl="1" w:tplc="CCD0E4B2">
      <w:start w:val="1"/>
      <w:numFmt w:val="bullet"/>
      <w:lvlText w:val="o"/>
      <w:lvlJc w:val="left"/>
      <w:pPr>
        <w:ind w:left="1440" w:hanging="360"/>
      </w:pPr>
      <w:rPr>
        <w:rFonts w:ascii="Courier New" w:hAnsi="Courier New" w:hint="default"/>
      </w:rPr>
    </w:lvl>
    <w:lvl w:ilvl="2" w:tplc="1642249E">
      <w:start w:val="1"/>
      <w:numFmt w:val="bullet"/>
      <w:lvlText w:val=""/>
      <w:lvlJc w:val="left"/>
      <w:pPr>
        <w:ind w:left="2160" w:hanging="360"/>
      </w:pPr>
      <w:rPr>
        <w:rFonts w:ascii="Wingdings" w:hAnsi="Wingdings" w:hint="default"/>
      </w:rPr>
    </w:lvl>
    <w:lvl w:ilvl="3" w:tplc="304AFF2C">
      <w:start w:val="1"/>
      <w:numFmt w:val="bullet"/>
      <w:lvlText w:val=""/>
      <w:lvlJc w:val="left"/>
      <w:pPr>
        <w:ind w:left="2880" w:hanging="360"/>
      </w:pPr>
      <w:rPr>
        <w:rFonts w:ascii="Symbol" w:hAnsi="Symbol" w:hint="default"/>
      </w:rPr>
    </w:lvl>
    <w:lvl w:ilvl="4" w:tplc="D020F8B6">
      <w:start w:val="1"/>
      <w:numFmt w:val="bullet"/>
      <w:lvlText w:val="o"/>
      <w:lvlJc w:val="left"/>
      <w:pPr>
        <w:ind w:left="3600" w:hanging="360"/>
      </w:pPr>
      <w:rPr>
        <w:rFonts w:ascii="Courier New" w:hAnsi="Courier New" w:hint="default"/>
      </w:rPr>
    </w:lvl>
    <w:lvl w:ilvl="5" w:tplc="15C46682">
      <w:start w:val="1"/>
      <w:numFmt w:val="bullet"/>
      <w:lvlText w:val=""/>
      <w:lvlJc w:val="left"/>
      <w:pPr>
        <w:ind w:left="4320" w:hanging="360"/>
      </w:pPr>
      <w:rPr>
        <w:rFonts w:ascii="Wingdings" w:hAnsi="Wingdings" w:hint="default"/>
      </w:rPr>
    </w:lvl>
    <w:lvl w:ilvl="6" w:tplc="F500AB44">
      <w:start w:val="1"/>
      <w:numFmt w:val="bullet"/>
      <w:lvlText w:val=""/>
      <w:lvlJc w:val="left"/>
      <w:pPr>
        <w:ind w:left="5040" w:hanging="360"/>
      </w:pPr>
      <w:rPr>
        <w:rFonts w:ascii="Symbol" w:hAnsi="Symbol" w:hint="default"/>
      </w:rPr>
    </w:lvl>
    <w:lvl w:ilvl="7" w:tplc="FBB27C26">
      <w:start w:val="1"/>
      <w:numFmt w:val="bullet"/>
      <w:lvlText w:val="o"/>
      <w:lvlJc w:val="left"/>
      <w:pPr>
        <w:ind w:left="5760" w:hanging="360"/>
      </w:pPr>
      <w:rPr>
        <w:rFonts w:ascii="Courier New" w:hAnsi="Courier New" w:hint="default"/>
      </w:rPr>
    </w:lvl>
    <w:lvl w:ilvl="8" w:tplc="29A2A712">
      <w:start w:val="1"/>
      <w:numFmt w:val="bullet"/>
      <w:lvlText w:val=""/>
      <w:lvlJc w:val="left"/>
      <w:pPr>
        <w:ind w:left="6480" w:hanging="360"/>
      </w:pPr>
      <w:rPr>
        <w:rFonts w:ascii="Wingdings" w:hAnsi="Wingdings" w:hint="default"/>
      </w:rPr>
    </w:lvl>
  </w:abstractNum>
  <w:abstractNum w:abstractNumId="7" w15:restartNumberingAfterBreak="0">
    <w:nsid w:val="630B5D75"/>
    <w:multiLevelType w:val="hybridMultilevel"/>
    <w:tmpl w:val="5CC452B8"/>
    <w:lvl w:ilvl="0" w:tplc="EF1C96BE">
      <w:start w:val="1"/>
      <w:numFmt w:val="bullet"/>
      <w:lvlText w:val=""/>
      <w:lvlJc w:val="left"/>
      <w:pPr>
        <w:ind w:left="720" w:hanging="360"/>
      </w:pPr>
      <w:rPr>
        <w:rFonts w:ascii="Symbol" w:hAnsi="Symbol" w:hint="default"/>
      </w:rPr>
    </w:lvl>
    <w:lvl w:ilvl="1" w:tplc="6F5CAC46">
      <w:start w:val="1"/>
      <w:numFmt w:val="bullet"/>
      <w:lvlText w:val="o"/>
      <w:lvlJc w:val="left"/>
      <w:pPr>
        <w:ind w:left="1440" w:hanging="360"/>
      </w:pPr>
      <w:rPr>
        <w:rFonts w:ascii="Courier New" w:hAnsi="Courier New" w:hint="default"/>
      </w:rPr>
    </w:lvl>
    <w:lvl w:ilvl="2" w:tplc="845887C4">
      <w:start w:val="1"/>
      <w:numFmt w:val="bullet"/>
      <w:lvlText w:val=""/>
      <w:lvlJc w:val="left"/>
      <w:pPr>
        <w:ind w:left="2160" w:hanging="360"/>
      </w:pPr>
      <w:rPr>
        <w:rFonts w:ascii="Wingdings" w:hAnsi="Wingdings" w:hint="default"/>
      </w:rPr>
    </w:lvl>
    <w:lvl w:ilvl="3" w:tplc="0DFCE658">
      <w:start w:val="1"/>
      <w:numFmt w:val="bullet"/>
      <w:lvlText w:val=""/>
      <w:lvlJc w:val="left"/>
      <w:pPr>
        <w:ind w:left="2880" w:hanging="360"/>
      </w:pPr>
      <w:rPr>
        <w:rFonts w:ascii="Symbol" w:hAnsi="Symbol" w:hint="default"/>
      </w:rPr>
    </w:lvl>
    <w:lvl w:ilvl="4" w:tplc="50403D7C">
      <w:start w:val="1"/>
      <w:numFmt w:val="bullet"/>
      <w:lvlText w:val="o"/>
      <w:lvlJc w:val="left"/>
      <w:pPr>
        <w:ind w:left="3600" w:hanging="360"/>
      </w:pPr>
      <w:rPr>
        <w:rFonts w:ascii="Courier New" w:hAnsi="Courier New" w:hint="default"/>
      </w:rPr>
    </w:lvl>
    <w:lvl w:ilvl="5" w:tplc="4ED0DA40">
      <w:start w:val="1"/>
      <w:numFmt w:val="bullet"/>
      <w:lvlText w:val=""/>
      <w:lvlJc w:val="left"/>
      <w:pPr>
        <w:ind w:left="4320" w:hanging="360"/>
      </w:pPr>
      <w:rPr>
        <w:rFonts w:ascii="Wingdings" w:hAnsi="Wingdings" w:hint="default"/>
      </w:rPr>
    </w:lvl>
    <w:lvl w:ilvl="6" w:tplc="750A823A">
      <w:start w:val="1"/>
      <w:numFmt w:val="bullet"/>
      <w:lvlText w:val=""/>
      <w:lvlJc w:val="left"/>
      <w:pPr>
        <w:ind w:left="5040" w:hanging="360"/>
      </w:pPr>
      <w:rPr>
        <w:rFonts w:ascii="Symbol" w:hAnsi="Symbol" w:hint="default"/>
      </w:rPr>
    </w:lvl>
    <w:lvl w:ilvl="7" w:tplc="7924D0B4">
      <w:start w:val="1"/>
      <w:numFmt w:val="bullet"/>
      <w:lvlText w:val="o"/>
      <w:lvlJc w:val="left"/>
      <w:pPr>
        <w:ind w:left="5760" w:hanging="360"/>
      </w:pPr>
      <w:rPr>
        <w:rFonts w:ascii="Courier New" w:hAnsi="Courier New" w:hint="default"/>
      </w:rPr>
    </w:lvl>
    <w:lvl w:ilvl="8" w:tplc="38A0DFE0">
      <w:start w:val="1"/>
      <w:numFmt w:val="bullet"/>
      <w:lvlText w:val=""/>
      <w:lvlJc w:val="left"/>
      <w:pPr>
        <w:ind w:left="6480" w:hanging="360"/>
      </w:pPr>
      <w:rPr>
        <w:rFonts w:ascii="Wingdings" w:hAnsi="Wingdings" w:hint="default"/>
      </w:rPr>
    </w:lvl>
  </w:abstractNum>
  <w:abstractNum w:abstractNumId="8" w15:restartNumberingAfterBreak="0">
    <w:nsid w:val="72ACC18C"/>
    <w:multiLevelType w:val="hybridMultilevel"/>
    <w:tmpl w:val="308CBF4C"/>
    <w:lvl w:ilvl="0" w:tplc="3FB46444">
      <w:start w:val="1"/>
      <w:numFmt w:val="bullet"/>
      <w:lvlText w:val=""/>
      <w:lvlJc w:val="left"/>
      <w:pPr>
        <w:ind w:left="720" w:hanging="360"/>
      </w:pPr>
      <w:rPr>
        <w:rFonts w:ascii="Symbol" w:hAnsi="Symbol" w:hint="default"/>
      </w:rPr>
    </w:lvl>
    <w:lvl w:ilvl="1" w:tplc="06A2DDE4">
      <w:start w:val="1"/>
      <w:numFmt w:val="bullet"/>
      <w:lvlText w:val="o"/>
      <w:lvlJc w:val="left"/>
      <w:pPr>
        <w:ind w:left="1440" w:hanging="360"/>
      </w:pPr>
      <w:rPr>
        <w:rFonts w:ascii="Courier New" w:hAnsi="Courier New" w:hint="default"/>
      </w:rPr>
    </w:lvl>
    <w:lvl w:ilvl="2" w:tplc="1012D19E">
      <w:start w:val="1"/>
      <w:numFmt w:val="bullet"/>
      <w:lvlText w:val=""/>
      <w:lvlJc w:val="left"/>
      <w:pPr>
        <w:ind w:left="2160" w:hanging="360"/>
      </w:pPr>
      <w:rPr>
        <w:rFonts w:ascii="Wingdings" w:hAnsi="Wingdings" w:hint="default"/>
      </w:rPr>
    </w:lvl>
    <w:lvl w:ilvl="3" w:tplc="4B80D0C6">
      <w:start w:val="1"/>
      <w:numFmt w:val="bullet"/>
      <w:lvlText w:val=""/>
      <w:lvlJc w:val="left"/>
      <w:pPr>
        <w:ind w:left="2880" w:hanging="360"/>
      </w:pPr>
      <w:rPr>
        <w:rFonts w:ascii="Symbol" w:hAnsi="Symbol" w:hint="default"/>
      </w:rPr>
    </w:lvl>
    <w:lvl w:ilvl="4" w:tplc="B72ED732">
      <w:start w:val="1"/>
      <w:numFmt w:val="bullet"/>
      <w:lvlText w:val="o"/>
      <w:lvlJc w:val="left"/>
      <w:pPr>
        <w:ind w:left="3600" w:hanging="360"/>
      </w:pPr>
      <w:rPr>
        <w:rFonts w:ascii="Courier New" w:hAnsi="Courier New" w:hint="default"/>
      </w:rPr>
    </w:lvl>
    <w:lvl w:ilvl="5" w:tplc="40FEA8DE">
      <w:start w:val="1"/>
      <w:numFmt w:val="bullet"/>
      <w:lvlText w:val=""/>
      <w:lvlJc w:val="left"/>
      <w:pPr>
        <w:ind w:left="4320" w:hanging="360"/>
      </w:pPr>
      <w:rPr>
        <w:rFonts w:ascii="Wingdings" w:hAnsi="Wingdings" w:hint="default"/>
      </w:rPr>
    </w:lvl>
    <w:lvl w:ilvl="6" w:tplc="EE00F382">
      <w:start w:val="1"/>
      <w:numFmt w:val="bullet"/>
      <w:lvlText w:val=""/>
      <w:lvlJc w:val="left"/>
      <w:pPr>
        <w:ind w:left="5040" w:hanging="360"/>
      </w:pPr>
      <w:rPr>
        <w:rFonts w:ascii="Symbol" w:hAnsi="Symbol" w:hint="default"/>
      </w:rPr>
    </w:lvl>
    <w:lvl w:ilvl="7" w:tplc="51EAEDB0">
      <w:start w:val="1"/>
      <w:numFmt w:val="bullet"/>
      <w:lvlText w:val="o"/>
      <w:lvlJc w:val="left"/>
      <w:pPr>
        <w:ind w:left="5760" w:hanging="360"/>
      </w:pPr>
      <w:rPr>
        <w:rFonts w:ascii="Courier New" w:hAnsi="Courier New" w:hint="default"/>
      </w:rPr>
    </w:lvl>
    <w:lvl w:ilvl="8" w:tplc="28362662">
      <w:start w:val="1"/>
      <w:numFmt w:val="bullet"/>
      <w:lvlText w:val=""/>
      <w:lvlJc w:val="left"/>
      <w:pPr>
        <w:ind w:left="6480" w:hanging="360"/>
      </w:pPr>
      <w:rPr>
        <w:rFonts w:ascii="Wingdings" w:hAnsi="Wingdings" w:hint="default"/>
      </w:rPr>
    </w:lvl>
  </w:abstractNum>
  <w:num w:numId="1" w16cid:durableId="1039427603">
    <w:abstractNumId w:val="3"/>
  </w:num>
  <w:num w:numId="2" w16cid:durableId="1355764046">
    <w:abstractNumId w:val="7"/>
  </w:num>
  <w:num w:numId="3" w16cid:durableId="1799184020">
    <w:abstractNumId w:val="2"/>
  </w:num>
  <w:num w:numId="4" w16cid:durableId="267740294">
    <w:abstractNumId w:val="0"/>
  </w:num>
  <w:num w:numId="5" w16cid:durableId="1141580111">
    <w:abstractNumId w:val="6"/>
  </w:num>
  <w:num w:numId="6" w16cid:durableId="1769235483">
    <w:abstractNumId w:val="1"/>
  </w:num>
  <w:num w:numId="7" w16cid:durableId="530874338">
    <w:abstractNumId w:val="5"/>
  </w:num>
  <w:num w:numId="8" w16cid:durableId="1991397962">
    <w:abstractNumId w:val="8"/>
  </w:num>
  <w:num w:numId="9" w16cid:durableId="1163860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60"/>
    <w:rsid w:val="00217626"/>
    <w:rsid w:val="004E3734"/>
    <w:rsid w:val="00563B60"/>
    <w:rsid w:val="00637556"/>
    <w:rsid w:val="0077A38D"/>
    <w:rsid w:val="0095210A"/>
    <w:rsid w:val="00DE4759"/>
    <w:rsid w:val="00EF7FC3"/>
    <w:rsid w:val="00F263D2"/>
    <w:rsid w:val="0341BC86"/>
    <w:rsid w:val="083785D8"/>
    <w:rsid w:val="0F48D687"/>
    <w:rsid w:val="11F45FFE"/>
    <w:rsid w:val="1A4838D9"/>
    <w:rsid w:val="1BADA701"/>
    <w:rsid w:val="1E6350BE"/>
    <w:rsid w:val="266A1680"/>
    <w:rsid w:val="27A9F543"/>
    <w:rsid w:val="2C679CEF"/>
    <w:rsid w:val="2EFA0000"/>
    <w:rsid w:val="2FEC2B4E"/>
    <w:rsid w:val="39393747"/>
    <w:rsid w:val="41B7FAB9"/>
    <w:rsid w:val="466CB3B9"/>
    <w:rsid w:val="58B6E49E"/>
    <w:rsid w:val="63D19C0F"/>
    <w:rsid w:val="67496E3C"/>
    <w:rsid w:val="6A8D1090"/>
    <w:rsid w:val="6C82D771"/>
    <w:rsid w:val="6CE666F2"/>
    <w:rsid w:val="6F420471"/>
    <w:rsid w:val="6F8457A3"/>
    <w:rsid w:val="6F95B224"/>
    <w:rsid w:val="70EE7111"/>
    <w:rsid w:val="77AE12DC"/>
    <w:rsid w:val="7F2D1B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BC1B"/>
  <w15:chartTrackingRefBased/>
  <w15:docId w15:val="{D1ADC732-E626-4FFD-B453-536ADAFB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77AE12DC"/>
    <w:pPr>
      <w:ind w:left="720"/>
      <w:contextualSpacing/>
    </w:pPr>
  </w:style>
  <w:style w:type="character" w:styleId="-">
    <w:name w:val="Hyperlink"/>
    <w:uiPriority w:val="99"/>
    <w:unhideWhenUsed/>
    <w:rsid w:val="77AE12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kdiloseis@asfa.gr" TargetMode="External"/><Relationship Id="rId4" Type="http://schemas.openxmlformats.org/officeDocument/2006/relationships/numbering" Target="numbering.xml"/><Relationship Id="rId9" Type="http://schemas.openxmlformats.org/officeDocument/2006/relationships/hyperlink" Target="http://www.asf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E7D36947A5049AD3C0D05557A11C7" ma:contentTypeVersion="12" ma:contentTypeDescription="Create a new document." ma:contentTypeScope="" ma:versionID="3973b9e04cca0e2d924892617c896798">
  <xsd:schema xmlns:xsd="http://www.w3.org/2001/XMLSchema" xmlns:xs="http://www.w3.org/2001/XMLSchema" xmlns:p="http://schemas.microsoft.com/office/2006/metadata/properties" xmlns:ns3="7e2aa431-a7d9-4c47-9633-d55c6ee75eeb" targetNamespace="http://schemas.microsoft.com/office/2006/metadata/properties" ma:root="true" ma:fieldsID="ed1d61b3f14fb679270322344193f9cf" ns3:_="">
    <xsd:import namespace="7e2aa431-a7d9-4c47-9633-d55c6ee75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a431-a7d9-4c47-9633-d55c6ee75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2BA7-59C0-4DEB-9D4C-662020C1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a431-a7d9-4c47-9633-d55c6ee75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22CF7-6B93-4747-9841-2CE744985952}">
  <ds:schemaRefs>
    <ds:schemaRef ds:uri="http://schemas.microsoft.com/sharepoint/v3/contenttype/forms"/>
  </ds:schemaRefs>
</ds:datastoreItem>
</file>

<file path=customXml/itemProps3.xml><?xml version="1.0" encoding="utf-8"?>
<ds:datastoreItem xmlns:ds="http://schemas.openxmlformats.org/officeDocument/2006/customXml" ds:itemID="{46B2EB34-068D-4355-BB5E-4067FC9D68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3302</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ΚΑΤΕΡΙΝΑ ΚΑΡΑ ΣΕΠΕΤΖΟΓΛΟΥ</dc:creator>
  <cp:keywords/>
  <dc:description/>
  <cp:lastModifiedBy>Microsoft Office User</cp:lastModifiedBy>
  <cp:revision>6</cp:revision>
  <dcterms:created xsi:type="dcterms:W3CDTF">2026-04-03T12:39:00Z</dcterms:created>
  <dcterms:modified xsi:type="dcterms:W3CDTF">2026-04-08T06:02:00Z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0x0101009EEE7D36947A5049AD3C0D05557A11C7</vt:lpwstr>
  </property>
</Properties>
</file>