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43FEB21" w:rsidR="009C01AF" w:rsidRPr="0059067F" w:rsidRDefault="00993CC0" w:rsidP="0059067F">
      <w:pPr>
        <w:pBdr>
          <w:top w:val="nil"/>
          <w:left w:val="nil"/>
          <w:bottom w:val="nil"/>
          <w:right w:val="nil"/>
          <w:between w:val="nil"/>
        </w:pBdr>
        <w:ind w:left="3680"/>
        <w:rPr>
          <w:rFonts w:eastAsia="Times New Roman"/>
          <w:color w:val="000000"/>
          <w:sz w:val="20"/>
          <w:szCs w:val="20"/>
        </w:rPr>
      </w:pPr>
      <w:r w:rsidRPr="0059067F">
        <w:rPr>
          <w:rFonts w:eastAsia="Times New Roman"/>
          <w:noProof/>
          <w:color w:val="000000"/>
          <w:sz w:val="20"/>
          <w:szCs w:val="20"/>
        </w:rPr>
        <w:drawing>
          <wp:inline distT="0" distB="0" distL="0" distR="0" wp14:anchorId="4324A02E" wp14:editId="6F21E7C3">
            <wp:extent cx="1006724" cy="912113"/>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006724" cy="912113"/>
                    </a:xfrm>
                    <a:prstGeom prst="rect">
                      <a:avLst/>
                    </a:prstGeom>
                    <a:ln/>
                  </pic:spPr>
                </pic:pic>
              </a:graphicData>
            </a:graphic>
          </wp:inline>
        </w:drawing>
      </w:r>
    </w:p>
    <w:p w14:paraId="00000002" w14:textId="77777777" w:rsidR="009C01AF" w:rsidRPr="0059067F" w:rsidRDefault="009C01AF">
      <w:pPr>
        <w:pBdr>
          <w:top w:val="nil"/>
          <w:left w:val="nil"/>
          <w:bottom w:val="nil"/>
          <w:right w:val="nil"/>
          <w:between w:val="nil"/>
        </w:pBdr>
        <w:rPr>
          <w:rFonts w:eastAsia="Times New Roman"/>
          <w:color w:val="000000"/>
          <w:sz w:val="28"/>
          <w:szCs w:val="28"/>
        </w:rPr>
      </w:pPr>
    </w:p>
    <w:p w14:paraId="00000003" w14:textId="77777777" w:rsidR="009C01AF" w:rsidRPr="0059067F" w:rsidRDefault="009C01AF">
      <w:pPr>
        <w:pBdr>
          <w:top w:val="nil"/>
          <w:left w:val="nil"/>
          <w:bottom w:val="nil"/>
          <w:right w:val="nil"/>
          <w:between w:val="nil"/>
        </w:pBdr>
        <w:spacing w:before="21"/>
        <w:rPr>
          <w:rFonts w:eastAsia="Times New Roman"/>
          <w:color w:val="000000"/>
          <w:sz w:val="28"/>
          <w:szCs w:val="28"/>
        </w:rPr>
      </w:pPr>
    </w:p>
    <w:p w14:paraId="00000004" w14:textId="77777777" w:rsidR="009C01AF" w:rsidRPr="0059067F" w:rsidRDefault="00000000">
      <w:pPr>
        <w:spacing w:line="367" w:lineRule="auto"/>
        <w:ind w:left="1485" w:right="2390" w:firstLine="636"/>
        <w:rPr>
          <w:b/>
          <w:sz w:val="28"/>
          <w:szCs w:val="28"/>
        </w:rPr>
      </w:pPr>
      <w:proofErr w:type="spellStart"/>
      <w:r w:rsidRPr="0059067F">
        <w:rPr>
          <w:b/>
          <w:sz w:val="28"/>
          <w:szCs w:val="28"/>
        </w:rPr>
        <w:t>Ανωτάτη</w:t>
      </w:r>
      <w:proofErr w:type="spellEnd"/>
      <w:r w:rsidRPr="0059067F">
        <w:rPr>
          <w:b/>
          <w:sz w:val="28"/>
          <w:szCs w:val="28"/>
        </w:rPr>
        <w:t xml:space="preserve"> Σχολή Καλών Τεχνών Τμήμα Θεωρίας και Ιστορίας της Τέχνης</w:t>
      </w:r>
    </w:p>
    <w:p w14:paraId="00000005" w14:textId="77777777" w:rsidR="009C01AF" w:rsidRPr="0059067F" w:rsidRDefault="00000000">
      <w:pPr>
        <w:spacing w:line="333" w:lineRule="auto"/>
        <w:ind w:left="11" w:right="996"/>
        <w:jc w:val="center"/>
        <w:rPr>
          <w:b/>
          <w:sz w:val="28"/>
          <w:szCs w:val="28"/>
        </w:rPr>
      </w:pPr>
      <w:r w:rsidRPr="0059067F">
        <w:rPr>
          <w:b/>
          <w:sz w:val="28"/>
          <w:szCs w:val="28"/>
        </w:rPr>
        <w:t>(ΘΙΣΤΕ)</w:t>
      </w:r>
    </w:p>
    <w:p w14:paraId="00000006" w14:textId="77777777" w:rsidR="009C01AF" w:rsidRPr="0059067F" w:rsidRDefault="009C01AF">
      <w:pPr>
        <w:pBdr>
          <w:top w:val="nil"/>
          <w:left w:val="nil"/>
          <w:bottom w:val="nil"/>
          <w:right w:val="nil"/>
          <w:between w:val="nil"/>
        </w:pBdr>
        <w:rPr>
          <w:b/>
          <w:color w:val="000000"/>
          <w:sz w:val="28"/>
          <w:szCs w:val="28"/>
        </w:rPr>
      </w:pPr>
    </w:p>
    <w:p w14:paraId="00000007" w14:textId="77777777" w:rsidR="009C01AF" w:rsidRPr="0059067F" w:rsidRDefault="009C01AF">
      <w:pPr>
        <w:pBdr>
          <w:top w:val="nil"/>
          <w:left w:val="nil"/>
          <w:bottom w:val="nil"/>
          <w:right w:val="nil"/>
          <w:between w:val="nil"/>
        </w:pBdr>
        <w:spacing w:before="17"/>
        <w:rPr>
          <w:b/>
          <w:color w:val="000000"/>
          <w:sz w:val="28"/>
          <w:szCs w:val="28"/>
        </w:rPr>
      </w:pPr>
    </w:p>
    <w:p w14:paraId="00000008" w14:textId="77777777" w:rsidR="009C01AF" w:rsidRPr="0059067F" w:rsidRDefault="00000000">
      <w:pPr>
        <w:ind w:left="9" w:right="996"/>
        <w:jc w:val="center"/>
        <w:rPr>
          <w:b/>
          <w:sz w:val="28"/>
          <w:szCs w:val="28"/>
        </w:rPr>
      </w:pPr>
      <w:r w:rsidRPr="0059067F">
        <w:rPr>
          <w:b/>
          <w:color w:val="2B03BC"/>
          <w:sz w:val="28"/>
          <w:szCs w:val="28"/>
        </w:rPr>
        <w:t>ΠΡΟΓΡΑΜΜΑ ΣΠΟΥΔΩΝ</w:t>
      </w:r>
    </w:p>
    <w:p w14:paraId="00000009" w14:textId="1E7D15D6" w:rsidR="009C01AF" w:rsidRPr="0059067F" w:rsidRDefault="00000000">
      <w:pPr>
        <w:spacing w:before="178"/>
        <w:ind w:left="5" w:right="996"/>
        <w:jc w:val="center"/>
        <w:rPr>
          <w:b/>
          <w:sz w:val="28"/>
          <w:szCs w:val="28"/>
        </w:rPr>
        <w:sectPr w:rsidR="009C01AF" w:rsidRPr="0059067F">
          <w:headerReference w:type="default" r:id="rId10"/>
          <w:footerReference w:type="default" r:id="rId11"/>
          <w:pgSz w:w="11910" w:h="16840"/>
          <w:pgMar w:top="1780" w:right="708" w:bottom="1200" w:left="1700" w:header="0" w:footer="1003" w:gutter="0"/>
          <w:pgNumType w:start="1"/>
          <w:cols w:space="720"/>
        </w:sectPr>
      </w:pPr>
      <w:r w:rsidRPr="0059067F">
        <w:rPr>
          <w:b/>
          <w:color w:val="2B03BC"/>
          <w:sz w:val="28"/>
          <w:szCs w:val="28"/>
        </w:rPr>
        <w:t>Ακαδημαϊκό έτος 202</w:t>
      </w:r>
      <w:r w:rsidR="00287672" w:rsidRPr="0059067F">
        <w:rPr>
          <w:b/>
          <w:color w:val="2B03BC"/>
          <w:sz w:val="28"/>
          <w:szCs w:val="28"/>
        </w:rPr>
        <w:t>5</w:t>
      </w:r>
      <w:r w:rsidRPr="0059067F">
        <w:rPr>
          <w:b/>
          <w:color w:val="2B03BC"/>
          <w:sz w:val="28"/>
          <w:szCs w:val="28"/>
        </w:rPr>
        <w:t>-202</w:t>
      </w:r>
      <w:r w:rsidR="00287672" w:rsidRPr="0059067F">
        <w:rPr>
          <w:b/>
          <w:color w:val="2B03BC"/>
          <w:sz w:val="28"/>
          <w:szCs w:val="28"/>
        </w:rPr>
        <w:t>6</w:t>
      </w:r>
    </w:p>
    <w:p w14:paraId="0000000A" w14:textId="77777777" w:rsidR="009C01AF" w:rsidRPr="0059067F" w:rsidRDefault="00000000">
      <w:pPr>
        <w:pStyle w:val="1"/>
        <w:spacing w:before="80"/>
        <w:ind w:left="5" w:right="996"/>
        <w:jc w:val="center"/>
      </w:pPr>
      <w:r w:rsidRPr="0059067F">
        <w:lastRenderedPageBreak/>
        <w:t>ΠΙΣΤΩΤΙΚΕΣ ΜΟΝΑΔΕΣ ΜΑΘΗΜΑΤΩΝ</w:t>
      </w:r>
    </w:p>
    <w:p w14:paraId="0000000B" w14:textId="77777777" w:rsidR="009C01AF" w:rsidRPr="0059067F" w:rsidRDefault="009C01AF">
      <w:pPr>
        <w:pBdr>
          <w:top w:val="nil"/>
          <w:left w:val="nil"/>
          <w:bottom w:val="nil"/>
          <w:right w:val="nil"/>
          <w:between w:val="nil"/>
        </w:pBdr>
        <w:spacing w:before="233"/>
        <w:rPr>
          <w:b/>
          <w:color w:val="000000"/>
          <w:sz w:val="20"/>
          <w:szCs w:val="20"/>
        </w:rPr>
      </w:pPr>
    </w:p>
    <w:p w14:paraId="0000000C" w14:textId="77777777" w:rsidR="009C01AF" w:rsidRPr="0059067F" w:rsidRDefault="00000000">
      <w:pPr>
        <w:spacing w:line="410" w:lineRule="auto"/>
        <w:ind w:left="100" w:right="2390"/>
        <w:rPr>
          <w:b/>
          <w:sz w:val="20"/>
          <w:szCs w:val="20"/>
        </w:rPr>
      </w:pPr>
      <w:r w:rsidRPr="0059067F">
        <w:rPr>
          <w:b/>
          <w:sz w:val="20"/>
          <w:szCs w:val="20"/>
          <w:u w:val="single"/>
        </w:rPr>
        <w:t>Σύνολο μαθημάτων: 40 (24 επισκοπήσεις, 12 Διαλέξεις, 4 Σεμινάρια)</w:t>
      </w:r>
      <w:r w:rsidRPr="0059067F">
        <w:rPr>
          <w:b/>
          <w:sz w:val="20"/>
          <w:szCs w:val="20"/>
        </w:rPr>
        <w:t xml:space="preserve"> </w:t>
      </w:r>
      <w:r w:rsidRPr="0059067F">
        <w:rPr>
          <w:b/>
          <w:sz w:val="20"/>
          <w:szCs w:val="20"/>
          <w:u w:val="single"/>
        </w:rPr>
        <w:t>30 πιστωτικές μονάδες ανά εξάμηνο = 60 ανά έτος</w:t>
      </w:r>
    </w:p>
    <w:p w14:paraId="0000000D" w14:textId="77777777" w:rsidR="009C01AF" w:rsidRPr="0059067F" w:rsidRDefault="00000000">
      <w:pPr>
        <w:ind w:left="100"/>
        <w:rPr>
          <w:b/>
          <w:sz w:val="20"/>
          <w:szCs w:val="20"/>
        </w:rPr>
      </w:pPr>
      <w:r w:rsidRPr="0059067F">
        <w:rPr>
          <w:b/>
          <w:sz w:val="20"/>
          <w:szCs w:val="20"/>
          <w:u w:val="single"/>
        </w:rPr>
        <w:t>240 πιστωτικές μονάδες για τη λήψη πτυχίου</w:t>
      </w:r>
    </w:p>
    <w:p w14:paraId="0000000E" w14:textId="77777777" w:rsidR="009C01AF" w:rsidRPr="0059067F" w:rsidRDefault="00000000">
      <w:pPr>
        <w:spacing w:before="174" w:line="410" w:lineRule="auto"/>
        <w:ind w:left="100" w:right="3737"/>
        <w:rPr>
          <w:b/>
          <w:sz w:val="20"/>
          <w:szCs w:val="20"/>
        </w:rPr>
      </w:pPr>
      <w:r w:rsidRPr="0059067F">
        <w:rPr>
          <w:b/>
          <w:sz w:val="20"/>
          <w:szCs w:val="20"/>
        </w:rPr>
        <w:t>Κάθε μάθημα του Α΄ και Β΄ έτους: 5 πιστωτικές μονάδες 1 Διάλεξη: 7 πιστωτικές μονάδες</w:t>
      </w:r>
    </w:p>
    <w:p w14:paraId="0000000F" w14:textId="77777777" w:rsidR="009C01AF" w:rsidRPr="0059067F" w:rsidRDefault="00000000">
      <w:pPr>
        <w:ind w:left="100"/>
        <w:rPr>
          <w:b/>
          <w:sz w:val="20"/>
          <w:szCs w:val="20"/>
        </w:rPr>
      </w:pPr>
      <w:r w:rsidRPr="0059067F">
        <w:rPr>
          <w:b/>
          <w:sz w:val="20"/>
          <w:szCs w:val="20"/>
        </w:rPr>
        <w:t>1 Σεμινάριο: 9 πιστωτικές μονάδες</w:t>
      </w:r>
    </w:p>
    <w:p w14:paraId="00000010" w14:textId="77777777" w:rsidR="009C01AF" w:rsidRPr="0059067F" w:rsidRDefault="00000000">
      <w:pPr>
        <w:spacing w:before="174"/>
        <w:ind w:left="100"/>
        <w:rPr>
          <w:b/>
          <w:sz w:val="20"/>
          <w:szCs w:val="20"/>
        </w:rPr>
      </w:pPr>
      <w:r w:rsidRPr="0059067F">
        <w:rPr>
          <w:b/>
          <w:sz w:val="20"/>
          <w:szCs w:val="20"/>
        </w:rPr>
        <w:t>1 Πρακτική Άσκηση: 7 πιστωτικές μονάδες</w:t>
      </w:r>
    </w:p>
    <w:p w14:paraId="00000011" w14:textId="77777777" w:rsidR="009C01AF" w:rsidRPr="0059067F" w:rsidRDefault="00000000">
      <w:pPr>
        <w:spacing w:before="172" w:line="410" w:lineRule="auto"/>
        <w:ind w:left="100" w:right="1534"/>
        <w:rPr>
          <w:b/>
          <w:sz w:val="20"/>
          <w:szCs w:val="20"/>
        </w:rPr>
      </w:pPr>
      <w:r w:rsidRPr="0059067F">
        <w:rPr>
          <w:b/>
          <w:sz w:val="20"/>
          <w:szCs w:val="20"/>
        </w:rPr>
        <w:t>1 Πτυχιακή Εργασία: 16 πιστωτικές μονάδες (=1 Διάλεξη: 7 πιστωτικές Μονάδες + 1 Σεμινάριο: 9 πιστωτικές μονάδες)</w:t>
      </w:r>
    </w:p>
    <w:p w14:paraId="00000012" w14:textId="77777777" w:rsidR="009C01AF" w:rsidRPr="0059067F" w:rsidRDefault="009C01AF">
      <w:pPr>
        <w:pBdr>
          <w:top w:val="nil"/>
          <w:left w:val="nil"/>
          <w:bottom w:val="nil"/>
          <w:right w:val="nil"/>
          <w:between w:val="nil"/>
        </w:pBdr>
        <w:rPr>
          <w:b/>
          <w:color w:val="000000"/>
          <w:sz w:val="20"/>
          <w:szCs w:val="20"/>
        </w:rPr>
      </w:pPr>
    </w:p>
    <w:p w14:paraId="00000013" w14:textId="77777777" w:rsidR="009C01AF" w:rsidRPr="0059067F" w:rsidRDefault="009C01AF">
      <w:pPr>
        <w:pBdr>
          <w:top w:val="nil"/>
          <w:left w:val="nil"/>
          <w:bottom w:val="nil"/>
          <w:right w:val="nil"/>
          <w:between w:val="nil"/>
        </w:pBdr>
        <w:spacing w:before="78"/>
        <w:rPr>
          <w:b/>
          <w:color w:val="000000"/>
          <w:sz w:val="20"/>
          <w:szCs w:val="20"/>
        </w:rPr>
      </w:pPr>
    </w:p>
    <w:p w14:paraId="00000014" w14:textId="77777777" w:rsidR="009C01AF" w:rsidRPr="0059067F" w:rsidRDefault="00000000">
      <w:pPr>
        <w:pBdr>
          <w:top w:val="nil"/>
          <w:left w:val="nil"/>
          <w:bottom w:val="nil"/>
          <w:right w:val="nil"/>
          <w:between w:val="nil"/>
        </w:pBdr>
        <w:spacing w:before="1"/>
        <w:ind w:left="3" w:right="996"/>
        <w:jc w:val="center"/>
        <w:rPr>
          <w:color w:val="000000"/>
          <w:sz w:val="20"/>
          <w:szCs w:val="20"/>
        </w:rPr>
      </w:pPr>
      <w:r w:rsidRPr="0059067F">
        <w:rPr>
          <w:color w:val="000000"/>
          <w:sz w:val="20"/>
          <w:szCs w:val="20"/>
        </w:rPr>
        <w:t>ΠΕΔΙΑ</w:t>
      </w:r>
    </w:p>
    <w:p w14:paraId="00000015" w14:textId="77777777" w:rsidR="009C01AF" w:rsidRPr="0059067F" w:rsidRDefault="00000000">
      <w:pPr>
        <w:pBdr>
          <w:top w:val="nil"/>
          <w:left w:val="nil"/>
          <w:bottom w:val="nil"/>
          <w:right w:val="nil"/>
          <w:between w:val="nil"/>
        </w:pBdr>
        <w:spacing w:before="61"/>
        <w:ind w:left="820"/>
        <w:rPr>
          <w:color w:val="000000"/>
          <w:sz w:val="20"/>
          <w:szCs w:val="20"/>
        </w:rPr>
      </w:pPr>
      <w:r w:rsidRPr="0059067F">
        <w:rPr>
          <w:color w:val="000000"/>
          <w:sz w:val="20"/>
          <w:szCs w:val="20"/>
          <w:u w:val="single"/>
        </w:rPr>
        <w:t>Ι. Ιστορία και Θεωρία της Τέχνης και της Αρχιτεκτονικής (ΙΣΘΕΤΑ 001-499)</w:t>
      </w:r>
    </w:p>
    <w:p w14:paraId="00000016" w14:textId="77777777" w:rsidR="009C01AF" w:rsidRPr="0059067F" w:rsidRDefault="00000000">
      <w:pPr>
        <w:pStyle w:val="1"/>
        <w:spacing w:before="171"/>
        <w:ind w:firstLine="100"/>
        <w:jc w:val="left"/>
      </w:pPr>
      <w:r w:rsidRPr="0059067F">
        <w:t>Συντομογραφίες:</w:t>
      </w:r>
    </w:p>
    <w:p w14:paraId="00000017" w14:textId="77777777" w:rsidR="009C01AF" w:rsidRPr="0059067F" w:rsidRDefault="00000000">
      <w:pPr>
        <w:pBdr>
          <w:top w:val="nil"/>
          <w:left w:val="nil"/>
          <w:bottom w:val="nil"/>
          <w:right w:val="nil"/>
          <w:between w:val="nil"/>
        </w:pBdr>
        <w:spacing w:before="171" w:line="410" w:lineRule="auto"/>
        <w:ind w:left="100" w:right="7624"/>
        <w:rPr>
          <w:color w:val="000000"/>
          <w:sz w:val="20"/>
          <w:szCs w:val="20"/>
        </w:rPr>
      </w:pPr>
      <w:r w:rsidRPr="0059067F">
        <w:rPr>
          <w:color w:val="000000"/>
          <w:sz w:val="20"/>
          <w:szCs w:val="20"/>
        </w:rPr>
        <w:t>Δ=Διάλεξη ΤΕ=Τέχνη ΑΡ=Αρχιτεκτονική Σ=Σεμινάριο ΤΕ=Τέχνη ΑΡ=Αρχιτεκτονική</w:t>
      </w:r>
    </w:p>
    <w:p w14:paraId="00000018" w14:textId="77777777" w:rsidR="009C01AF" w:rsidRPr="0059067F" w:rsidRDefault="009C01AF">
      <w:pPr>
        <w:pBdr>
          <w:top w:val="nil"/>
          <w:left w:val="nil"/>
          <w:bottom w:val="nil"/>
          <w:right w:val="nil"/>
          <w:between w:val="nil"/>
        </w:pBdr>
        <w:spacing w:before="177"/>
        <w:rPr>
          <w:color w:val="000000"/>
          <w:sz w:val="20"/>
          <w:szCs w:val="20"/>
        </w:rPr>
      </w:pPr>
    </w:p>
    <w:p w14:paraId="00000019" w14:textId="77777777" w:rsidR="009C01AF" w:rsidRPr="0059067F" w:rsidRDefault="00000000">
      <w:pPr>
        <w:pStyle w:val="1"/>
        <w:ind w:firstLine="100"/>
        <w:jc w:val="left"/>
      </w:pPr>
      <w:r w:rsidRPr="0059067F">
        <w:t>Κωδικοί:</w:t>
      </w:r>
    </w:p>
    <w:p w14:paraId="0000001A" w14:textId="77777777" w:rsidR="009C01AF" w:rsidRPr="0059067F" w:rsidRDefault="00000000">
      <w:pPr>
        <w:pBdr>
          <w:top w:val="nil"/>
          <w:left w:val="nil"/>
          <w:bottom w:val="nil"/>
          <w:right w:val="nil"/>
          <w:between w:val="nil"/>
        </w:pBdr>
        <w:spacing w:before="174"/>
        <w:ind w:left="100"/>
        <w:rPr>
          <w:color w:val="000000"/>
          <w:sz w:val="20"/>
          <w:szCs w:val="20"/>
        </w:rPr>
      </w:pPr>
      <w:r w:rsidRPr="0059067F">
        <w:rPr>
          <w:color w:val="000000"/>
          <w:sz w:val="20"/>
          <w:szCs w:val="20"/>
        </w:rPr>
        <w:t>Δ-ΙΣΘΕΤΑ 001-199</w:t>
      </w:r>
    </w:p>
    <w:p w14:paraId="0000001B" w14:textId="77777777" w:rsidR="009C01AF" w:rsidRPr="0059067F" w:rsidRDefault="00000000">
      <w:pPr>
        <w:pBdr>
          <w:top w:val="nil"/>
          <w:left w:val="nil"/>
          <w:bottom w:val="nil"/>
          <w:right w:val="nil"/>
          <w:between w:val="nil"/>
        </w:pBdr>
        <w:spacing w:before="171"/>
        <w:ind w:left="100"/>
        <w:rPr>
          <w:color w:val="000000"/>
          <w:sz w:val="20"/>
          <w:szCs w:val="20"/>
        </w:rPr>
      </w:pPr>
      <w:r w:rsidRPr="0059067F">
        <w:rPr>
          <w:color w:val="000000"/>
          <w:sz w:val="20"/>
          <w:szCs w:val="20"/>
        </w:rPr>
        <w:t>Δ-ΤΕ-ΙΣΘΕΤΑ 001-099</w:t>
      </w:r>
    </w:p>
    <w:p w14:paraId="0000001C" w14:textId="77777777" w:rsidR="009C01AF" w:rsidRPr="0059067F" w:rsidRDefault="00000000">
      <w:pPr>
        <w:pBdr>
          <w:top w:val="nil"/>
          <w:left w:val="nil"/>
          <w:bottom w:val="nil"/>
          <w:right w:val="nil"/>
          <w:between w:val="nil"/>
        </w:pBdr>
        <w:spacing w:before="171"/>
        <w:ind w:left="100"/>
        <w:rPr>
          <w:color w:val="000000"/>
          <w:sz w:val="20"/>
          <w:szCs w:val="20"/>
        </w:rPr>
      </w:pPr>
      <w:r w:rsidRPr="0059067F">
        <w:rPr>
          <w:color w:val="000000"/>
          <w:sz w:val="20"/>
          <w:szCs w:val="20"/>
        </w:rPr>
        <w:t>Δ-ΑΡ-ΙΣΘΕΤΑ 100-199</w:t>
      </w:r>
    </w:p>
    <w:p w14:paraId="0000001D" w14:textId="77777777" w:rsidR="009C01AF" w:rsidRPr="0059067F" w:rsidRDefault="00000000">
      <w:pPr>
        <w:pBdr>
          <w:top w:val="nil"/>
          <w:left w:val="nil"/>
          <w:bottom w:val="nil"/>
          <w:right w:val="nil"/>
          <w:between w:val="nil"/>
        </w:pBdr>
        <w:spacing w:before="174"/>
        <w:ind w:left="100"/>
        <w:rPr>
          <w:color w:val="000000"/>
          <w:sz w:val="20"/>
          <w:szCs w:val="20"/>
        </w:rPr>
      </w:pPr>
      <w:r w:rsidRPr="0059067F">
        <w:rPr>
          <w:color w:val="000000"/>
          <w:sz w:val="20"/>
          <w:szCs w:val="20"/>
        </w:rPr>
        <w:t>Σ-ΙΣΘΕΤΑ 200-499</w:t>
      </w:r>
    </w:p>
    <w:p w14:paraId="0000001E" w14:textId="77777777" w:rsidR="009C01AF" w:rsidRPr="0059067F" w:rsidRDefault="00000000">
      <w:pPr>
        <w:pBdr>
          <w:top w:val="nil"/>
          <w:left w:val="nil"/>
          <w:bottom w:val="nil"/>
          <w:right w:val="nil"/>
          <w:between w:val="nil"/>
        </w:pBdr>
        <w:spacing w:before="172"/>
        <w:ind w:left="100"/>
        <w:rPr>
          <w:color w:val="000000"/>
          <w:sz w:val="20"/>
          <w:szCs w:val="20"/>
        </w:rPr>
      </w:pPr>
      <w:r w:rsidRPr="0059067F">
        <w:rPr>
          <w:color w:val="000000"/>
          <w:sz w:val="20"/>
          <w:szCs w:val="20"/>
        </w:rPr>
        <w:t>Σ-ΤΕ-ΙΣΘΕΤΑ 200-399</w:t>
      </w:r>
    </w:p>
    <w:p w14:paraId="0000001F" w14:textId="77777777" w:rsidR="009C01AF" w:rsidRPr="0059067F" w:rsidRDefault="00000000">
      <w:pPr>
        <w:pBdr>
          <w:top w:val="nil"/>
          <w:left w:val="nil"/>
          <w:bottom w:val="nil"/>
          <w:right w:val="nil"/>
          <w:between w:val="nil"/>
        </w:pBdr>
        <w:spacing w:before="172"/>
        <w:ind w:left="100"/>
        <w:rPr>
          <w:color w:val="000000"/>
          <w:sz w:val="20"/>
          <w:szCs w:val="20"/>
        </w:rPr>
      </w:pPr>
      <w:r w:rsidRPr="0059067F">
        <w:rPr>
          <w:color w:val="000000"/>
          <w:sz w:val="20"/>
          <w:szCs w:val="20"/>
        </w:rPr>
        <w:t>Σ-ΑΡ-ΙΣΘΕΤΑ 400-499</w:t>
      </w:r>
    </w:p>
    <w:p w14:paraId="00000020" w14:textId="77777777" w:rsidR="009C01AF" w:rsidRPr="0059067F" w:rsidRDefault="009C01AF">
      <w:pPr>
        <w:pBdr>
          <w:top w:val="nil"/>
          <w:left w:val="nil"/>
          <w:bottom w:val="nil"/>
          <w:right w:val="nil"/>
          <w:between w:val="nil"/>
        </w:pBdr>
        <w:rPr>
          <w:color w:val="000000"/>
          <w:sz w:val="20"/>
          <w:szCs w:val="20"/>
        </w:rPr>
      </w:pPr>
    </w:p>
    <w:p w14:paraId="00000021" w14:textId="77777777" w:rsidR="009C01AF" w:rsidRPr="0059067F" w:rsidRDefault="009C01AF">
      <w:pPr>
        <w:pBdr>
          <w:top w:val="nil"/>
          <w:left w:val="nil"/>
          <w:bottom w:val="nil"/>
          <w:right w:val="nil"/>
          <w:between w:val="nil"/>
        </w:pBdr>
        <w:spacing w:before="103"/>
        <w:rPr>
          <w:color w:val="000000"/>
          <w:sz w:val="20"/>
          <w:szCs w:val="20"/>
        </w:rPr>
      </w:pPr>
    </w:p>
    <w:p w14:paraId="00000022" w14:textId="77777777" w:rsidR="009C01AF" w:rsidRPr="0059067F" w:rsidRDefault="00000000">
      <w:pPr>
        <w:pBdr>
          <w:top w:val="nil"/>
          <w:left w:val="nil"/>
          <w:bottom w:val="nil"/>
          <w:right w:val="nil"/>
          <w:between w:val="nil"/>
        </w:pBdr>
        <w:ind w:left="820"/>
        <w:rPr>
          <w:color w:val="000000"/>
          <w:sz w:val="20"/>
          <w:szCs w:val="20"/>
        </w:rPr>
      </w:pPr>
      <w:r w:rsidRPr="0059067F">
        <w:rPr>
          <w:color w:val="000000"/>
          <w:sz w:val="20"/>
          <w:szCs w:val="20"/>
          <w:u w:val="single"/>
        </w:rPr>
        <w:t>ΙΙ. Φιλοσοφία της Τέχνης και Ανθρωπιστικές Επιστήμες (ΦΙΤΑΕ 500-999)</w:t>
      </w:r>
    </w:p>
    <w:p w14:paraId="00000023" w14:textId="77777777" w:rsidR="009C01AF" w:rsidRPr="0059067F" w:rsidRDefault="00000000">
      <w:pPr>
        <w:spacing w:before="172" w:line="410" w:lineRule="auto"/>
        <w:ind w:left="100" w:right="7624"/>
        <w:rPr>
          <w:sz w:val="20"/>
          <w:szCs w:val="20"/>
        </w:rPr>
        <w:sectPr w:rsidR="009C01AF" w:rsidRPr="0059067F">
          <w:pgSz w:w="11910" w:h="16840"/>
          <w:pgMar w:top="1340" w:right="708" w:bottom="1200" w:left="1700" w:header="0" w:footer="1003" w:gutter="0"/>
          <w:cols w:space="720"/>
        </w:sectPr>
      </w:pPr>
      <w:r w:rsidRPr="0059067F">
        <w:rPr>
          <w:b/>
          <w:sz w:val="20"/>
          <w:szCs w:val="20"/>
        </w:rPr>
        <w:t xml:space="preserve">Συντομογραφίες: </w:t>
      </w:r>
      <w:r w:rsidRPr="0059067F">
        <w:rPr>
          <w:sz w:val="20"/>
          <w:szCs w:val="20"/>
        </w:rPr>
        <w:t>Δ=Διάλεξη ΦΙ=Φιλοσοφία</w:t>
      </w:r>
    </w:p>
    <w:p w14:paraId="00000024" w14:textId="77777777" w:rsidR="009C01AF" w:rsidRPr="0059067F" w:rsidRDefault="00000000">
      <w:pPr>
        <w:pBdr>
          <w:top w:val="nil"/>
          <w:left w:val="nil"/>
          <w:bottom w:val="nil"/>
          <w:right w:val="nil"/>
          <w:between w:val="nil"/>
        </w:pBdr>
        <w:spacing w:before="80" w:line="410" w:lineRule="auto"/>
        <w:ind w:left="100" w:right="6474"/>
        <w:rPr>
          <w:color w:val="000000"/>
          <w:sz w:val="20"/>
          <w:szCs w:val="20"/>
        </w:rPr>
      </w:pPr>
      <w:r w:rsidRPr="0059067F">
        <w:rPr>
          <w:color w:val="000000"/>
          <w:sz w:val="20"/>
          <w:szCs w:val="20"/>
        </w:rPr>
        <w:lastRenderedPageBreak/>
        <w:t>ΑΝ=Ανθρωπιστικές Επιστήμες Σ=Σεμινάριο</w:t>
      </w:r>
    </w:p>
    <w:p w14:paraId="00000025" w14:textId="77777777" w:rsidR="009C01AF" w:rsidRPr="0059067F" w:rsidRDefault="00000000">
      <w:pPr>
        <w:pBdr>
          <w:top w:val="nil"/>
          <w:left w:val="nil"/>
          <w:bottom w:val="nil"/>
          <w:right w:val="nil"/>
          <w:between w:val="nil"/>
        </w:pBdr>
        <w:spacing w:before="3" w:line="410" w:lineRule="auto"/>
        <w:ind w:left="100" w:right="6474"/>
        <w:rPr>
          <w:color w:val="000000"/>
          <w:sz w:val="20"/>
          <w:szCs w:val="20"/>
        </w:rPr>
      </w:pPr>
      <w:r w:rsidRPr="0059067F">
        <w:rPr>
          <w:color w:val="000000"/>
          <w:sz w:val="20"/>
          <w:szCs w:val="20"/>
        </w:rPr>
        <w:t>ΦΙ=Φιλοσοφία ΑΝ=Ανθρωπιστικές Επιστήμες</w:t>
      </w:r>
    </w:p>
    <w:p w14:paraId="00000026" w14:textId="77777777" w:rsidR="009C01AF" w:rsidRPr="0059067F" w:rsidRDefault="009C01AF">
      <w:pPr>
        <w:pBdr>
          <w:top w:val="nil"/>
          <w:left w:val="nil"/>
          <w:bottom w:val="nil"/>
          <w:right w:val="nil"/>
          <w:between w:val="nil"/>
        </w:pBdr>
        <w:spacing w:before="171"/>
        <w:rPr>
          <w:color w:val="000000"/>
          <w:sz w:val="20"/>
          <w:szCs w:val="20"/>
        </w:rPr>
      </w:pPr>
    </w:p>
    <w:p w14:paraId="00000027" w14:textId="77777777" w:rsidR="009C01AF" w:rsidRPr="0059067F" w:rsidRDefault="00000000">
      <w:pPr>
        <w:pStyle w:val="1"/>
        <w:spacing w:before="1"/>
        <w:ind w:firstLine="100"/>
        <w:jc w:val="left"/>
      </w:pPr>
      <w:r w:rsidRPr="0059067F">
        <w:t>Κωδικοί:</w:t>
      </w:r>
    </w:p>
    <w:p w14:paraId="00000028" w14:textId="77777777" w:rsidR="009C01AF" w:rsidRPr="0059067F" w:rsidRDefault="00000000">
      <w:pPr>
        <w:pBdr>
          <w:top w:val="nil"/>
          <w:left w:val="nil"/>
          <w:bottom w:val="nil"/>
          <w:right w:val="nil"/>
          <w:between w:val="nil"/>
        </w:pBdr>
        <w:spacing w:before="173"/>
        <w:ind w:left="100"/>
        <w:rPr>
          <w:color w:val="000000"/>
          <w:sz w:val="20"/>
          <w:szCs w:val="20"/>
        </w:rPr>
      </w:pPr>
      <w:r w:rsidRPr="0059067F">
        <w:rPr>
          <w:color w:val="000000"/>
          <w:sz w:val="20"/>
          <w:szCs w:val="20"/>
        </w:rPr>
        <w:t>Δ-ΦΙΤΑΕ 500-699</w:t>
      </w:r>
    </w:p>
    <w:p w14:paraId="00000029" w14:textId="77777777" w:rsidR="009C01AF" w:rsidRPr="0059067F" w:rsidRDefault="00000000">
      <w:pPr>
        <w:pBdr>
          <w:top w:val="nil"/>
          <w:left w:val="nil"/>
          <w:bottom w:val="nil"/>
          <w:right w:val="nil"/>
          <w:between w:val="nil"/>
        </w:pBdr>
        <w:spacing w:before="172"/>
        <w:ind w:left="100"/>
        <w:rPr>
          <w:color w:val="000000"/>
          <w:sz w:val="20"/>
          <w:szCs w:val="20"/>
        </w:rPr>
      </w:pPr>
      <w:r w:rsidRPr="0059067F">
        <w:rPr>
          <w:color w:val="000000"/>
          <w:sz w:val="20"/>
          <w:szCs w:val="20"/>
        </w:rPr>
        <w:t>Δ-ΦΙ-ΦΙΤΑΕ 500-599</w:t>
      </w:r>
    </w:p>
    <w:p w14:paraId="0000002A" w14:textId="77777777" w:rsidR="009C01AF" w:rsidRPr="0059067F" w:rsidRDefault="00000000">
      <w:pPr>
        <w:pBdr>
          <w:top w:val="nil"/>
          <w:left w:val="nil"/>
          <w:bottom w:val="nil"/>
          <w:right w:val="nil"/>
          <w:between w:val="nil"/>
        </w:pBdr>
        <w:spacing w:before="171"/>
        <w:ind w:left="100"/>
        <w:rPr>
          <w:color w:val="000000"/>
          <w:sz w:val="20"/>
          <w:szCs w:val="20"/>
        </w:rPr>
      </w:pPr>
      <w:r w:rsidRPr="0059067F">
        <w:rPr>
          <w:color w:val="000000"/>
          <w:sz w:val="20"/>
          <w:szCs w:val="20"/>
        </w:rPr>
        <w:t>Δ-ΑΝ-ΦΙΤΑΕ 600-699</w:t>
      </w:r>
    </w:p>
    <w:p w14:paraId="0000002B" w14:textId="77777777" w:rsidR="009C01AF" w:rsidRPr="0059067F" w:rsidRDefault="00000000">
      <w:pPr>
        <w:pBdr>
          <w:top w:val="nil"/>
          <w:left w:val="nil"/>
          <w:bottom w:val="nil"/>
          <w:right w:val="nil"/>
          <w:between w:val="nil"/>
        </w:pBdr>
        <w:spacing w:before="175"/>
        <w:ind w:left="100"/>
        <w:rPr>
          <w:color w:val="000000"/>
          <w:sz w:val="20"/>
          <w:szCs w:val="20"/>
        </w:rPr>
      </w:pPr>
      <w:r w:rsidRPr="0059067F">
        <w:rPr>
          <w:color w:val="000000"/>
          <w:sz w:val="20"/>
          <w:szCs w:val="20"/>
        </w:rPr>
        <w:t>Σ-ΦΙΤΑΕ 700-999</w:t>
      </w:r>
    </w:p>
    <w:p w14:paraId="0000002C" w14:textId="77777777" w:rsidR="009C01AF" w:rsidRPr="0059067F" w:rsidRDefault="00000000">
      <w:pPr>
        <w:pBdr>
          <w:top w:val="nil"/>
          <w:left w:val="nil"/>
          <w:bottom w:val="nil"/>
          <w:right w:val="nil"/>
          <w:between w:val="nil"/>
        </w:pBdr>
        <w:spacing w:before="171"/>
        <w:ind w:left="100"/>
        <w:rPr>
          <w:color w:val="000000"/>
          <w:sz w:val="20"/>
          <w:szCs w:val="20"/>
        </w:rPr>
      </w:pPr>
      <w:r w:rsidRPr="0059067F">
        <w:rPr>
          <w:color w:val="000000"/>
          <w:sz w:val="20"/>
          <w:szCs w:val="20"/>
        </w:rPr>
        <w:t>Σ-ΦΙ-ΦΙΤΑΕ 700-899</w:t>
      </w:r>
    </w:p>
    <w:p w14:paraId="0000002D" w14:textId="77777777" w:rsidR="009C01AF" w:rsidRPr="0059067F" w:rsidRDefault="00000000">
      <w:pPr>
        <w:pBdr>
          <w:top w:val="nil"/>
          <w:left w:val="nil"/>
          <w:bottom w:val="nil"/>
          <w:right w:val="nil"/>
          <w:between w:val="nil"/>
        </w:pBdr>
        <w:spacing w:before="171"/>
        <w:ind w:left="100"/>
        <w:rPr>
          <w:color w:val="000000"/>
          <w:sz w:val="20"/>
          <w:szCs w:val="20"/>
        </w:rPr>
      </w:pPr>
      <w:r w:rsidRPr="0059067F">
        <w:rPr>
          <w:color w:val="000000"/>
          <w:sz w:val="20"/>
          <w:szCs w:val="20"/>
        </w:rPr>
        <w:t>Σ-ΑΝ-ΦΙΤΑΕ 900-999</w:t>
      </w:r>
    </w:p>
    <w:p w14:paraId="0000002E" w14:textId="77777777" w:rsidR="009C01AF" w:rsidRPr="0059067F" w:rsidRDefault="009C01AF">
      <w:pPr>
        <w:pBdr>
          <w:top w:val="nil"/>
          <w:left w:val="nil"/>
          <w:bottom w:val="nil"/>
          <w:right w:val="nil"/>
          <w:between w:val="nil"/>
        </w:pBdr>
        <w:rPr>
          <w:color w:val="000000"/>
          <w:sz w:val="20"/>
          <w:szCs w:val="20"/>
        </w:rPr>
      </w:pPr>
    </w:p>
    <w:p w14:paraId="0000002F" w14:textId="77777777" w:rsidR="009C01AF" w:rsidRPr="0059067F" w:rsidRDefault="009C01AF">
      <w:pPr>
        <w:pBdr>
          <w:top w:val="nil"/>
          <w:left w:val="nil"/>
          <w:bottom w:val="nil"/>
          <w:right w:val="nil"/>
          <w:between w:val="nil"/>
        </w:pBdr>
        <w:spacing w:before="104"/>
        <w:rPr>
          <w:color w:val="000000"/>
          <w:sz w:val="20"/>
          <w:szCs w:val="20"/>
        </w:rPr>
      </w:pPr>
    </w:p>
    <w:p w14:paraId="00000030" w14:textId="7696E14E" w:rsidR="001A24C6" w:rsidRPr="0059067F" w:rsidRDefault="00000000">
      <w:pPr>
        <w:pBdr>
          <w:top w:val="nil"/>
          <w:left w:val="nil"/>
          <w:bottom w:val="nil"/>
          <w:right w:val="nil"/>
          <w:between w:val="nil"/>
        </w:pBdr>
        <w:spacing w:line="249" w:lineRule="auto"/>
        <w:ind w:left="100"/>
        <w:rPr>
          <w:color w:val="000000"/>
          <w:sz w:val="20"/>
          <w:szCs w:val="20"/>
        </w:rPr>
      </w:pPr>
      <w:r w:rsidRPr="0059067F">
        <w:rPr>
          <w:color w:val="000000"/>
          <w:sz w:val="20"/>
          <w:szCs w:val="20"/>
        </w:rPr>
        <w:t>Οι μοναδικοί κωδικοί του κάθε μαθήματος παραμένουν σε ισχύ, ενεργοποιημένοι ή μη, έως ότου εξαντληθούν.</w:t>
      </w:r>
    </w:p>
    <w:p w14:paraId="154E6F7D" w14:textId="77777777" w:rsidR="001A24C6" w:rsidRPr="0059067F" w:rsidRDefault="001A24C6">
      <w:pPr>
        <w:rPr>
          <w:color w:val="000000"/>
          <w:sz w:val="20"/>
          <w:szCs w:val="20"/>
        </w:rPr>
      </w:pPr>
      <w:r w:rsidRPr="0059067F">
        <w:rPr>
          <w:color w:val="000000"/>
          <w:sz w:val="20"/>
          <w:szCs w:val="20"/>
        </w:rPr>
        <w:br w:type="page"/>
      </w:r>
    </w:p>
    <w:p w14:paraId="4721CBDE" w14:textId="29507229" w:rsidR="001A24C6" w:rsidRPr="0059067F" w:rsidRDefault="001A24C6">
      <w:pPr>
        <w:pBdr>
          <w:top w:val="nil"/>
          <w:left w:val="nil"/>
          <w:bottom w:val="nil"/>
          <w:right w:val="nil"/>
          <w:between w:val="nil"/>
        </w:pBdr>
        <w:spacing w:line="249" w:lineRule="auto"/>
        <w:ind w:left="100"/>
        <w:rPr>
          <w:color w:val="000000"/>
          <w:sz w:val="20"/>
          <w:szCs w:val="20"/>
        </w:rPr>
      </w:pPr>
    </w:p>
    <w:p w14:paraId="12D74B67" w14:textId="77777777" w:rsidR="002D3B1E" w:rsidRPr="0059067F" w:rsidRDefault="002D3B1E" w:rsidP="0059067F">
      <w:pPr>
        <w:spacing w:before="240" w:after="240" w:line="276" w:lineRule="auto"/>
        <w:jc w:val="both"/>
        <w:rPr>
          <w:color w:val="000000"/>
          <w:sz w:val="20"/>
          <w:szCs w:val="20"/>
        </w:rPr>
      </w:pPr>
    </w:p>
    <w:p w14:paraId="71A68F7E" w14:textId="6F28FF8A" w:rsidR="002D3B1E" w:rsidRPr="0059067F" w:rsidRDefault="002D3B1E" w:rsidP="0059067F">
      <w:pPr>
        <w:spacing w:before="240" w:after="240" w:line="276" w:lineRule="auto"/>
        <w:ind w:right="1138"/>
        <w:jc w:val="both"/>
        <w:rPr>
          <w:sz w:val="20"/>
          <w:szCs w:val="20"/>
          <w:highlight w:val="yellow"/>
        </w:rPr>
      </w:pPr>
      <w:r w:rsidRPr="0059067F">
        <w:rPr>
          <w:color w:val="000000"/>
          <w:sz w:val="20"/>
          <w:szCs w:val="20"/>
        </w:rPr>
        <w:t xml:space="preserve">Το Τμήμα αποτελεί το μοναδικό Τμήμα στον ελλαδικό χώρο που πραγματεύεται αποκλειστικά τα σχετικά πεδία σε όλα το φάσμα των προπτυχιακών σπουδών και μάλιστα εντός μιας Σχολής Καλών Τεχνών. Η Ιστορία και η Θεωρία της Τέχνης αντιμετωπίζονται ως ειδικευμένος και σαφώς προσδιορισμένος ακαδημαϊκός και επαγγελματικός προσανατολισμός. Η ερευνητική εμβέλεια του συγκεκριμένου επιστημονικού πεδίου ενισχύεται από ένα διευρυμένο διεπιστημονικό πλαίσιο το οποίο καλύπτει σημαντικό αριθμό γνωστικών αντικειμένων όπως </w:t>
      </w:r>
      <w:r w:rsidR="00126A95" w:rsidRPr="0059067F">
        <w:rPr>
          <w:color w:val="000000"/>
          <w:sz w:val="20"/>
          <w:szCs w:val="20"/>
        </w:rPr>
        <w:t xml:space="preserve">η Ιστορία, η Αισθητική και η Φιλοσοφία της Τέχνης, </w:t>
      </w:r>
      <w:r w:rsidRPr="0059067F">
        <w:rPr>
          <w:color w:val="000000"/>
          <w:sz w:val="20"/>
          <w:szCs w:val="20"/>
        </w:rPr>
        <w:t xml:space="preserve">η Ιστορία και η Θεωρία της Αρχιτεκτονικής, η Ιστορία και η Θεωρία της Λογοτεχνίας και η </w:t>
      </w:r>
      <w:proofErr w:type="spellStart"/>
      <w:r w:rsidRPr="0059067F">
        <w:rPr>
          <w:color w:val="000000"/>
          <w:sz w:val="20"/>
          <w:szCs w:val="20"/>
        </w:rPr>
        <w:t>Μουσειολογία</w:t>
      </w:r>
      <w:proofErr w:type="spellEnd"/>
      <w:r w:rsidRPr="0059067F">
        <w:rPr>
          <w:color w:val="000000"/>
          <w:sz w:val="20"/>
          <w:szCs w:val="20"/>
        </w:rPr>
        <w:t>.</w:t>
      </w:r>
      <w:r w:rsidRPr="0059067F">
        <w:rPr>
          <w:sz w:val="20"/>
          <w:szCs w:val="20"/>
          <w:highlight w:val="yellow"/>
        </w:rPr>
        <w:t xml:space="preserve"> </w:t>
      </w:r>
    </w:p>
    <w:p w14:paraId="0B0DBE76" w14:textId="77777777" w:rsidR="009C01AF" w:rsidRPr="0059067F" w:rsidRDefault="009C01AF">
      <w:pPr>
        <w:pBdr>
          <w:top w:val="nil"/>
          <w:left w:val="nil"/>
          <w:bottom w:val="nil"/>
          <w:right w:val="nil"/>
          <w:between w:val="nil"/>
        </w:pBdr>
        <w:spacing w:line="249" w:lineRule="auto"/>
        <w:ind w:left="100"/>
        <w:rPr>
          <w:color w:val="000000"/>
          <w:sz w:val="20"/>
          <w:szCs w:val="20"/>
        </w:rPr>
        <w:sectPr w:rsidR="009C01AF" w:rsidRPr="0059067F">
          <w:pgSz w:w="11910" w:h="16840"/>
          <w:pgMar w:top="1340" w:right="708" w:bottom="1200" w:left="1700" w:header="0" w:footer="1003" w:gutter="0"/>
          <w:cols w:space="720"/>
        </w:sectPr>
      </w:pPr>
    </w:p>
    <w:p w14:paraId="00000031" w14:textId="7D86E622" w:rsidR="009C01AF" w:rsidRPr="0059067F" w:rsidRDefault="00000000">
      <w:pPr>
        <w:spacing w:before="80"/>
        <w:ind w:left="1312"/>
        <w:rPr>
          <w:b/>
          <w:sz w:val="28"/>
          <w:szCs w:val="28"/>
        </w:rPr>
      </w:pPr>
      <w:r w:rsidRPr="0059067F">
        <w:rPr>
          <w:b/>
          <w:sz w:val="28"/>
          <w:szCs w:val="28"/>
          <w:u w:val="single"/>
        </w:rPr>
        <w:lastRenderedPageBreak/>
        <w:t>Α</w:t>
      </w:r>
      <w:r w:rsidR="0059067F">
        <w:rPr>
          <w:b/>
          <w:sz w:val="28"/>
          <w:szCs w:val="28"/>
          <w:u w:val="single"/>
        </w:rPr>
        <w:t>΄</w:t>
      </w:r>
      <w:r w:rsidRPr="0059067F">
        <w:rPr>
          <w:b/>
          <w:sz w:val="28"/>
          <w:szCs w:val="28"/>
          <w:u w:val="single"/>
        </w:rPr>
        <w:t xml:space="preserve"> και Β΄ έτος: 24 υποχρεωτικά μαθήματα</w:t>
      </w:r>
    </w:p>
    <w:p w14:paraId="00000032" w14:textId="77777777" w:rsidR="009C01AF" w:rsidRPr="0059067F" w:rsidRDefault="009C01AF">
      <w:pPr>
        <w:pBdr>
          <w:top w:val="nil"/>
          <w:left w:val="nil"/>
          <w:bottom w:val="nil"/>
          <w:right w:val="nil"/>
          <w:between w:val="nil"/>
        </w:pBdr>
        <w:rPr>
          <w:b/>
          <w:color w:val="000000"/>
          <w:sz w:val="28"/>
          <w:szCs w:val="28"/>
        </w:rPr>
      </w:pPr>
    </w:p>
    <w:p w14:paraId="00000033" w14:textId="77777777" w:rsidR="009C01AF" w:rsidRPr="0059067F" w:rsidRDefault="009C01AF">
      <w:pPr>
        <w:pBdr>
          <w:top w:val="nil"/>
          <w:left w:val="nil"/>
          <w:bottom w:val="nil"/>
          <w:right w:val="nil"/>
          <w:between w:val="nil"/>
        </w:pBdr>
        <w:spacing w:before="143"/>
        <w:rPr>
          <w:b/>
          <w:color w:val="000000"/>
          <w:sz w:val="28"/>
          <w:szCs w:val="28"/>
        </w:rPr>
      </w:pPr>
    </w:p>
    <w:p w14:paraId="00000034" w14:textId="77777777" w:rsidR="009C01AF" w:rsidRPr="0059067F" w:rsidRDefault="00000000">
      <w:pPr>
        <w:ind w:left="8" w:right="996"/>
        <w:jc w:val="center"/>
        <w:rPr>
          <w:b/>
          <w:sz w:val="28"/>
          <w:szCs w:val="28"/>
        </w:rPr>
      </w:pPr>
      <w:r w:rsidRPr="0059067F">
        <w:rPr>
          <w:b/>
          <w:color w:val="FF0000"/>
          <w:sz w:val="28"/>
          <w:szCs w:val="28"/>
        </w:rPr>
        <w:t>Α΄ εξάμηνο</w:t>
      </w:r>
    </w:p>
    <w:p w14:paraId="00000035" w14:textId="77777777" w:rsidR="009C01AF" w:rsidRPr="0059067F" w:rsidRDefault="009C01AF">
      <w:pPr>
        <w:pBdr>
          <w:top w:val="nil"/>
          <w:left w:val="nil"/>
          <w:bottom w:val="nil"/>
          <w:right w:val="nil"/>
          <w:between w:val="nil"/>
        </w:pBdr>
        <w:spacing w:before="136"/>
        <w:rPr>
          <w:b/>
          <w:color w:val="000000"/>
          <w:sz w:val="28"/>
          <w:szCs w:val="28"/>
        </w:rPr>
      </w:pPr>
    </w:p>
    <w:p w14:paraId="00000036" w14:textId="77777777" w:rsidR="009C01AF" w:rsidRPr="0059067F" w:rsidRDefault="00000000">
      <w:pPr>
        <w:pStyle w:val="1"/>
        <w:ind w:firstLine="100"/>
        <w:jc w:val="left"/>
      </w:pPr>
      <w:r w:rsidRPr="0059067F">
        <w:rPr>
          <w:color w:val="FF0000"/>
        </w:rPr>
        <w:t xml:space="preserve">Α1 </w:t>
      </w:r>
      <w:r w:rsidRPr="0059067F">
        <w:t>Ιστορία της Τέχνης: εποπτική εισαγωγή (Συνδιδασκαλία)</w:t>
      </w:r>
    </w:p>
    <w:p w14:paraId="00000037" w14:textId="77777777" w:rsidR="009C01AF" w:rsidRPr="0059067F" w:rsidRDefault="00000000">
      <w:pPr>
        <w:pBdr>
          <w:top w:val="nil"/>
          <w:left w:val="nil"/>
          <w:bottom w:val="nil"/>
          <w:right w:val="nil"/>
          <w:between w:val="nil"/>
        </w:pBdr>
        <w:spacing w:before="121"/>
        <w:ind w:left="100"/>
        <w:rPr>
          <w:color w:val="000000"/>
          <w:sz w:val="20"/>
          <w:szCs w:val="20"/>
        </w:rPr>
      </w:pPr>
      <w:r w:rsidRPr="0059067F">
        <w:rPr>
          <w:color w:val="000000"/>
          <w:sz w:val="20"/>
          <w:szCs w:val="20"/>
          <w:u w:val="single"/>
        </w:rPr>
        <w:t>Νίκος Δασκαλοθανάσης, Καθηγητής</w:t>
      </w:r>
    </w:p>
    <w:p w14:paraId="00000038" w14:textId="7024977C" w:rsidR="009C01AF" w:rsidRPr="0059067F" w:rsidRDefault="00000000">
      <w:pPr>
        <w:pBdr>
          <w:top w:val="nil"/>
          <w:left w:val="nil"/>
          <w:bottom w:val="nil"/>
          <w:right w:val="nil"/>
          <w:between w:val="nil"/>
        </w:pBdr>
        <w:spacing w:before="121" w:line="357" w:lineRule="auto"/>
        <w:ind w:left="100" w:right="1093"/>
        <w:jc w:val="both"/>
        <w:rPr>
          <w:color w:val="000000"/>
          <w:sz w:val="20"/>
          <w:szCs w:val="20"/>
        </w:rPr>
      </w:pPr>
      <w:r w:rsidRPr="0059067F">
        <w:rPr>
          <w:color w:val="000000"/>
          <w:sz w:val="20"/>
          <w:szCs w:val="20"/>
        </w:rPr>
        <w:t>Εποπτική εισαγωγή στο σύνολο των περιόδων, ρευμάτων, κινημάτων και τάσεων της ιστορίας της τέχνης της Δύσης από την αρχαιότητα έως τις μέρες μας.</w:t>
      </w:r>
    </w:p>
    <w:p w14:paraId="00000039" w14:textId="77777777" w:rsidR="009C01AF" w:rsidRPr="0059067F" w:rsidRDefault="009C01AF">
      <w:pPr>
        <w:pBdr>
          <w:top w:val="nil"/>
          <w:left w:val="nil"/>
          <w:bottom w:val="nil"/>
          <w:right w:val="nil"/>
          <w:between w:val="nil"/>
        </w:pBdr>
        <w:spacing w:before="124"/>
        <w:rPr>
          <w:color w:val="000000"/>
          <w:sz w:val="20"/>
          <w:szCs w:val="20"/>
        </w:rPr>
      </w:pPr>
    </w:p>
    <w:p w14:paraId="0000003A" w14:textId="77777777" w:rsidR="009C01AF" w:rsidRPr="0059067F" w:rsidRDefault="00000000" w:rsidP="00560E6F">
      <w:pPr>
        <w:pStyle w:val="1"/>
        <w:spacing w:before="120"/>
        <w:ind w:firstLine="100"/>
      </w:pPr>
      <w:r w:rsidRPr="0059067F">
        <w:rPr>
          <w:color w:val="FF0000"/>
        </w:rPr>
        <w:t xml:space="preserve">Α2 </w:t>
      </w:r>
      <w:r w:rsidRPr="0059067F">
        <w:t>Ιστορία της Αρχαίας Τέχνης (Συνδιδασκαλία, προσφερόμενο και στο ΤΕΤ)</w:t>
      </w:r>
    </w:p>
    <w:p w14:paraId="34847BB6" w14:textId="77777777" w:rsidR="00560E6F" w:rsidRPr="0059067F" w:rsidRDefault="001F4671" w:rsidP="00560E6F">
      <w:pPr>
        <w:pBdr>
          <w:top w:val="nil"/>
          <w:left w:val="nil"/>
          <w:bottom w:val="nil"/>
          <w:right w:val="nil"/>
          <w:between w:val="nil"/>
        </w:pBdr>
        <w:spacing w:before="120" w:line="360" w:lineRule="auto"/>
        <w:ind w:left="102" w:right="1094"/>
        <w:jc w:val="both"/>
        <w:rPr>
          <w:color w:val="000000"/>
          <w:sz w:val="20"/>
          <w:szCs w:val="20"/>
          <w:u w:val="single"/>
        </w:rPr>
      </w:pPr>
      <w:r w:rsidRPr="0059067F">
        <w:rPr>
          <w:color w:val="000000"/>
          <w:sz w:val="20"/>
          <w:szCs w:val="20"/>
          <w:u w:val="single"/>
        </w:rPr>
        <w:t>Παν/</w:t>
      </w:r>
      <w:proofErr w:type="spellStart"/>
      <w:r w:rsidRPr="0059067F">
        <w:rPr>
          <w:color w:val="000000"/>
          <w:sz w:val="20"/>
          <w:szCs w:val="20"/>
          <w:u w:val="single"/>
        </w:rPr>
        <w:t>κός</w:t>
      </w:r>
      <w:proofErr w:type="spellEnd"/>
      <w:r w:rsidRPr="0059067F">
        <w:rPr>
          <w:color w:val="000000"/>
          <w:sz w:val="20"/>
          <w:szCs w:val="20"/>
          <w:u w:val="single"/>
        </w:rPr>
        <w:t xml:space="preserve"> υπότροφος</w:t>
      </w:r>
    </w:p>
    <w:p w14:paraId="0000003C" w14:textId="5B7BB967" w:rsidR="009C01AF" w:rsidRPr="0059067F" w:rsidRDefault="0033498F" w:rsidP="00560E6F">
      <w:pPr>
        <w:pBdr>
          <w:top w:val="nil"/>
          <w:left w:val="nil"/>
          <w:bottom w:val="nil"/>
          <w:right w:val="nil"/>
          <w:between w:val="nil"/>
        </w:pBdr>
        <w:spacing w:line="360" w:lineRule="auto"/>
        <w:ind w:left="102" w:right="1094"/>
        <w:jc w:val="both"/>
        <w:rPr>
          <w:color w:val="000000"/>
          <w:sz w:val="20"/>
          <w:szCs w:val="20"/>
          <w:u w:val="single"/>
        </w:rPr>
      </w:pPr>
      <w:r w:rsidRPr="0059067F">
        <w:rPr>
          <w:color w:val="000000"/>
          <w:sz w:val="20"/>
          <w:szCs w:val="20"/>
        </w:rPr>
        <w:t xml:space="preserve">Στόχος του μαθήματος είναι η επισκόπηση της αρχαίας τέχνης από την εποχή του χαλκού έως και τα τέλη του 3ου αι. μ.Χ. στα όρια της Μεσογείου. Εξετάζεται επίσης η δυναμική της υποδοχής και των προσλήψεων της αρχαίας τέχνης και ειδικότερα η έννοια της κλασικής κληρονομιάς, έτσι όπως </w:t>
      </w:r>
      <w:proofErr w:type="spellStart"/>
      <w:r w:rsidRPr="0059067F">
        <w:rPr>
          <w:color w:val="000000"/>
          <w:sz w:val="20"/>
          <w:szCs w:val="20"/>
        </w:rPr>
        <w:t>νοηματοδοτείται</w:t>
      </w:r>
      <w:proofErr w:type="spellEnd"/>
      <w:r w:rsidRPr="0059067F">
        <w:rPr>
          <w:color w:val="000000"/>
          <w:sz w:val="20"/>
          <w:szCs w:val="20"/>
        </w:rPr>
        <w:t xml:space="preserve"> και διεκδικείται μέσα από τα ιστορικά, ιδεολογικά, </w:t>
      </w:r>
      <w:proofErr w:type="spellStart"/>
      <w:r w:rsidRPr="0059067F">
        <w:rPr>
          <w:color w:val="000000"/>
          <w:sz w:val="20"/>
          <w:szCs w:val="20"/>
        </w:rPr>
        <w:t>πολιτικο</w:t>
      </w:r>
      <w:proofErr w:type="spellEnd"/>
      <w:r w:rsidRPr="0059067F">
        <w:rPr>
          <w:color w:val="000000"/>
          <w:sz w:val="20"/>
          <w:szCs w:val="20"/>
        </w:rPr>
        <w:t xml:space="preserve">-κοινωνικά και εικαστικά </w:t>
      </w:r>
      <w:proofErr w:type="spellStart"/>
      <w:r w:rsidRPr="0059067F">
        <w:rPr>
          <w:color w:val="000000"/>
          <w:sz w:val="20"/>
          <w:szCs w:val="20"/>
        </w:rPr>
        <w:t>προτάγματα</w:t>
      </w:r>
      <w:proofErr w:type="spellEnd"/>
      <w:r w:rsidRPr="0059067F">
        <w:rPr>
          <w:color w:val="000000"/>
          <w:sz w:val="20"/>
          <w:szCs w:val="20"/>
        </w:rPr>
        <w:t xml:space="preserve"> των νεότερων χρόνων και της δικής μας εποχής.</w:t>
      </w:r>
    </w:p>
    <w:p w14:paraId="3FD18760" w14:textId="77777777" w:rsidR="0033498F" w:rsidRPr="0059067F" w:rsidRDefault="0033498F">
      <w:pPr>
        <w:pStyle w:val="1"/>
        <w:spacing w:before="1"/>
        <w:ind w:firstLine="100"/>
        <w:rPr>
          <w:color w:val="FF0000"/>
        </w:rPr>
      </w:pPr>
    </w:p>
    <w:p w14:paraId="0000003D" w14:textId="6166CCF4" w:rsidR="009C01AF" w:rsidRPr="0059067F" w:rsidRDefault="00000000" w:rsidP="00560E6F">
      <w:pPr>
        <w:pStyle w:val="1"/>
        <w:spacing w:before="120"/>
        <w:ind w:left="102" w:firstLine="100"/>
      </w:pPr>
      <w:r w:rsidRPr="0059067F">
        <w:rPr>
          <w:color w:val="FF0000"/>
        </w:rPr>
        <w:t xml:space="preserve">Α3 </w:t>
      </w:r>
      <w:r w:rsidRPr="0059067F">
        <w:t>Ιστορία της Τέχνης της Μεσαιωνικής Ευρώπης</w:t>
      </w:r>
    </w:p>
    <w:p w14:paraId="51C3155F" w14:textId="048422D2" w:rsidR="004110C5" w:rsidRPr="0059067F" w:rsidRDefault="00000000" w:rsidP="00560E6F">
      <w:pPr>
        <w:pBdr>
          <w:top w:val="nil"/>
          <w:left w:val="nil"/>
          <w:bottom w:val="nil"/>
          <w:right w:val="nil"/>
          <w:between w:val="nil"/>
        </w:pBdr>
        <w:spacing w:before="120" w:line="360" w:lineRule="auto"/>
        <w:ind w:left="102"/>
        <w:jc w:val="both"/>
        <w:rPr>
          <w:color w:val="000000"/>
          <w:sz w:val="20"/>
          <w:szCs w:val="20"/>
          <w:u w:val="single"/>
        </w:rPr>
      </w:pPr>
      <w:r w:rsidRPr="0059067F">
        <w:rPr>
          <w:color w:val="000000"/>
          <w:sz w:val="20"/>
          <w:szCs w:val="20"/>
          <w:u w:val="single"/>
        </w:rPr>
        <w:t>Καλλιρρόη Λινάρδου, Επίκουρη Καθηγήτρια</w:t>
      </w:r>
    </w:p>
    <w:p w14:paraId="15D99EB3" w14:textId="05E232CA" w:rsidR="00AA4E44" w:rsidRPr="0059067F" w:rsidRDefault="004110C5" w:rsidP="00560E6F">
      <w:pPr>
        <w:pStyle w:val="1"/>
        <w:spacing w:line="360" w:lineRule="auto"/>
        <w:ind w:left="102" w:right="1091"/>
        <w:rPr>
          <w:b w:val="0"/>
          <w:bCs w:val="0"/>
          <w:color w:val="FF0000"/>
        </w:rPr>
      </w:pPr>
      <w:r w:rsidRPr="0059067F">
        <w:rPr>
          <w:b w:val="0"/>
          <w:bCs w:val="0"/>
        </w:rPr>
        <w:t xml:space="preserve">Στόχος του μαθήματος είναι η επισκόπηση της Βυζαντινής και της Δυτικής Μεσαιωνικής τέχνης από τον 4ο έως τον 14ο αιώνα, δηλαδή κατά τη διάρκεια μιας χρονικής </w:t>
      </w:r>
      <w:proofErr w:type="spellStart"/>
      <w:r w:rsidRPr="0059067F">
        <w:rPr>
          <w:b w:val="0"/>
          <w:bCs w:val="0"/>
        </w:rPr>
        <w:t>περόδου</w:t>
      </w:r>
      <w:proofErr w:type="spellEnd"/>
      <w:r w:rsidRPr="0059067F">
        <w:rPr>
          <w:b w:val="0"/>
          <w:bCs w:val="0"/>
        </w:rPr>
        <w:t xml:space="preserve"> 10 αιώνων που χαρακτηρίζεται από ριζικές πολιτικές, </w:t>
      </w:r>
      <w:proofErr w:type="spellStart"/>
      <w:r w:rsidRPr="0059067F">
        <w:rPr>
          <w:b w:val="0"/>
          <w:bCs w:val="0"/>
        </w:rPr>
        <w:t>οικονομκόκοινωνικές</w:t>
      </w:r>
      <w:proofErr w:type="spellEnd"/>
      <w:r w:rsidRPr="0059067F">
        <w:rPr>
          <w:b w:val="0"/>
          <w:bCs w:val="0"/>
        </w:rPr>
        <w:t xml:space="preserve"> και θρησκευτικές μετατοπίσεις που αναδιαμόρφωσαν τον ευρωπαϊκό και μεσογειακό κόσμο και επηρέασαν καθοριστικά τη μετέπειτα ταυτότητά του. Η τέχνη και ο υλικός πολιτισμός συνεξετάζονται μέσα στο ιστορικό τους συγκείμενο με στόχο οι φοιτητές και οι φοιτήτριες να μπορέσουν να παρακολουθήσουν τη δυναμική εξέλιξη των καλλιτεχνικών φαινομένων μέσα στις ιδιαίτερες συνθήκες που τα γέννησαν. Η ιστορική προσέγγιση επιτρέπει την ανάδειξη των σχέσεων ανάμεσα στην τέχνη, την εξουσία, τη λατρεία, αλλά και την καθημερινότητα. Ιδιαίτερη έμφαση δίνεται στη μελέτη μνημείων και </w:t>
      </w:r>
      <w:proofErr w:type="spellStart"/>
      <w:r w:rsidRPr="0059067F">
        <w:rPr>
          <w:b w:val="0"/>
          <w:bCs w:val="0"/>
        </w:rPr>
        <w:t>τεχνέργων</w:t>
      </w:r>
      <w:proofErr w:type="spellEnd"/>
      <w:r w:rsidRPr="0059067F">
        <w:rPr>
          <w:b w:val="0"/>
          <w:bCs w:val="0"/>
        </w:rPr>
        <w:t xml:space="preserve"> που σήμερα βρίσκονται στον ελληνόφωνο κόσμο – έργα που, αν και δημιουργήθηκαν στο παρελθόν, συνεχίζουν να </w:t>
      </w:r>
      <w:proofErr w:type="spellStart"/>
      <w:r w:rsidRPr="0059067F">
        <w:rPr>
          <w:b w:val="0"/>
          <w:bCs w:val="0"/>
        </w:rPr>
        <w:t>συνδιαμορφώνουν</w:t>
      </w:r>
      <w:proofErr w:type="spellEnd"/>
      <w:r w:rsidRPr="0059067F">
        <w:rPr>
          <w:b w:val="0"/>
          <w:bCs w:val="0"/>
        </w:rPr>
        <w:t xml:space="preserve"> τη συλλογική μνήμη και ταυτότητα. Η τέχνη του ευρωπαϊκού μεσαίωνα προσεγγίζεται όχι με τρόπο στεγανό, αλλά ως τεκμήριο διαρκούς διαλόγου μεταξύ ανατολής και δύσης και το απότοκο καλλιτεχνικής ώσμωσης που υπερέβαινε γλωσσικά και θρησκευτικά όρια.</w:t>
      </w:r>
    </w:p>
    <w:p w14:paraId="4E073752" w14:textId="77777777" w:rsidR="004110C5" w:rsidRPr="0059067F" w:rsidRDefault="004110C5">
      <w:pPr>
        <w:pStyle w:val="1"/>
        <w:spacing w:line="357" w:lineRule="auto"/>
        <w:ind w:right="1091" w:firstLine="100"/>
        <w:rPr>
          <w:color w:val="FF0000"/>
        </w:rPr>
      </w:pPr>
    </w:p>
    <w:p w14:paraId="00000041" w14:textId="62576694" w:rsidR="009C01AF" w:rsidRPr="0059067F" w:rsidRDefault="00000000">
      <w:pPr>
        <w:pStyle w:val="1"/>
        <w:spacing w:line="357" w:lineRule="auto"/>
        <w:ind w:right="1091" w:firstLine="100"/>
      </w:pPr>
      <w:r w:rsidRPr="0059067F">
        <w:rPr>
          <w:color w:val="FF0000"/>
        </w:rPr>
        <w:t xml:space="preserve">Α4 </w:t>
      </w:r>
      <w:sdt>
        <w:sdtPr>
          <w:tag w:val="goog_rdk_11"/>
          <w:id w:val="607788305"/>
        </w:sdtPr>
        <w:sdtContent/>
      </w:sdt>
      <w:sdt>
        <w:sdtPr>
          <w:tag w:val="goog_rdk_12"/>
          <w:id w:val="1935471865"/>
        </w:sdtPr>
        <w:sdtContent/>
      </w:sdt>
      <w:sdt>
        <w:sdtPr>
          <w:tag w:val="goog_rdk_13"/>
          <w:id w:val="1484968818"/>
        </w:sdtPr>
        <w:sdtContent/>
      </w:sdt>
      <w:r w:rsidRPr="0059067F">
        <w:t>Ιστορία των Αισθητικών Θεωριών 1: Αρχαιότητα – Νεότεροι χρόνοι (Συνδιδασκαλία, προσφερόμενο και στο ΤΕΤ)</w:t>
      </w:r>
    </w:p>
    <w:p w14:paraId="00000042" w14:textId="77777777" w:rsidR="009C01AF" w:rsidRPr="0059067F" w:rsidRDefault="00000000" w:rsidP="00523618">
      <w:pPr>
        <w:pBdr>
          <w:top w:val="nil"/>
          <w:left w:val="nil"/>
          <w:bottom w:val="nil"/>
          <w:right w:val="nil"/>
          <w:between w:val="nil"/>
        </w:pBdr>
        <w:spacing w:before="3"/>
        <w:ind w:left="100" w:right="1138"/>
        <w:jc w:val="both"/>
        <w:rPr>
          <w:color w:val="000000"/>
          <w:sz w:val="20"/>
          <w:szCs w:val="20"/>
          <w:u w:val="single"/>
        </w:rPr>
      </w:pPr>
      <w:r w:rsidRPr="0059067F">
        <w:rPr>
          <w:color w:val="000000"/>
          <w:sz w:val="20"/>
          <w:szCs w:val="20"/>
          <w:u w:val="single"/>
        </w:rPr>
        <w:t>Ευάγγελος Αθανασόπουλος, Επίκουρος Καθηγητής</w:t>
      </w:r>
    </w:p>
    <w:p w14:paraId="5EDA63FD" w14:textId="09B50DDB" w:rsidR="00523618" w:rsidRPr="0059067F" w:rsidRDefault="00523618" w:rsidP="00523618">
      <w:pPr>
        <w:pBdr>
          <w:top w:val="nil"/>
          <w:left w:val="nil"/>
          <w:bottom w:val="nil"/>
          <w:right w:val="nil"/>
          <w:between w:val="nil"/>
        </w:pBdr>
        <w:spacing w:before="120" w:line="360" w:lineRule="auto"/>
        <w:ind w:left="102" w:right="1138"/>
        <w:jc w:val="both"/>
        <w:rPr>
          <w:color w:val="000000"/>
          <w:sz w:val="20"/>
          <w:szCs w:val="20"/>
        </w:rPr>
      </w:pPr>
      <w:r w:rsidRPr="0059067F">
        <w:rPr>
          <w:color w:val="000000"/>
          <w:sz w:val="20"/>
          <w:szCs w:val="20"/>
        </w:rPr>
        <w:lastRenderedPageBreak/>
        <w:t xml:space="preserve">Βασικός σκοπός του μαθήματος είναι η επισκόπηση της ανάπτυξης των αισθητικών θεωριών μέσα από το πρίσμα της φιλοσοφίας και της ιστορίας των ιδεών. Ιδιαίτερη έμφαση θα δοθεί στην αποσαφήνιση βασικών εννοιών και ερωτημάτων, ρευμάτων και τάσεων από τους Προσωκρατικούς μέχρι τον Διαφωτισμό, προκειμένου να υπάρξει μια κατανόηση αφενός της σύνδεσης της αισθητικής με τη φιλοσοφία, αφετέρου του διακριτού ρόλου που φέρουν η αισθητική και η φιλοσοφία της τέχνης σε αντιδιαστολή με άλλους τομείς της επιστημονικής γνώσης. Η επιλεκτική χρήση του θεωρητικού φάσματος των ανθρωπιστικών επιστημών (κοινωνιολογία, ιστορία και θεωρία της τέχνης, ανθρωπολογία, ψυχανάλυση) θα μας επιτρέψει να τοποθετήσουμε ένα σύνολο αισθητικών, φιλοσοφικών και καλλιτεχνικών προβλημάτων σε ένα ευρύτερο </w:t>
      </w:r>
      <w:proofErr w:type="spellStart"/>
      <w:r w:rsidRPr="0059067F">
        <w:rPr>
          <w:color w:val="000000"/>
          <w:sz w:val="20"/>
          <w:szCs w:val="20"/>
        </w:rPr>
        <w:t>κοινωνικο</w:t>
      </w:r>
      <w:proofErr w:type="spellEnd"/>
      <w:r w:rsidRPr="0059067F">
        <w:rPr>
          <w:color w:val="000000"/>
          <w:sz w:val="20"/>
          <w:szCs w:val="20"/>
        </w:rPr>
        <w:t>-ιστορικό και πολιτισμικό πλαίσιο, υπογραμμίζοντας τον τρόπο με τον οποίο τα προβλήματα αυτά εξελίσσονται και διαφοροποιούνται μέσα στο χρόνο, αλλά και αυτόν με τον οποίο συσχετίζονται με συγκεκριμένους καλλιτέχνες και έργα τέχνης.</w:t>
      </w:r>
    </w:p>
    <w:p w14:paraId="00000045" w14:textId="77777777" w:rsidR="009C01AF" w:rsidRPr="0059067F" w:rsidRDefault="009C01AF">
      <w:pPr>
        <w:pBdr>
          <w:top w:val="nil"/>
          <w:left w:val="nil"/>
          <w:bottom w:val="nil"/>
          <w:right w:val="nil"/>
          <w:between w:val="nil"/>
        </w:pBdr>
        <w:spacing w:before="122"/>
        <w:rPr>
          <w:color w:val="000000"/>
          <w:sz w:val="20"/>
          <w:szCs w:val="20"/>
        </w:rPr>
      </w:pPr>
    </w:p>
    <w:p w14:paraId="00000046" w14:textId="77777777" w:rsidR="009C01AF" w:rsidRPr="0059067F" w:rsidRDefault="00000000">
      <w:pPr>
        <w:pStyle w:val="1"/>
        <w:spacing w:before="1"/>
        <w:ind w:firstLine="100"/>
      </w:pPr>
      <w:r w:rsidRPr="0059067F">
        <w:rPr>
          <w:color w:val="FF0000"/>
        </w:rPr>
        <w:t xml:space="preserve">Α5 </w:t>
      </w:r>
      <w:sdt>
        <w:sdtPr>
          <w:tag w:val="goog_rdk_15"/>
          <w:id w:val="702518054"/>
        </w:sdtPr>
        <w:sdtContent/>
      </w:sdt>
      <w:r w:rsidRPr="0059067F">
        <w:t>Νεότερη Ευρωπαϊκή Ιστορία</w:t>
      </w:r>
    </w:p>
    <w:p w14:paraId="00000047" w14:textId="77777777" w:rsidR="009C01AF" w:rsidRPr="0059067F" w:rsidRDefault="00000000">
      <w:pPr>
        <w:pBdr>
          <w:top w:val="nil"/>
          <w:left w:val="nil"/>
          <w:bottom w:val="nil"/>
          <w:right w:val="nil"/>
          <w:between w:val="nil"/>
        </w:pBdr>
        <w:spacing w:before="121"/>
        <w:ind w:left="100"/>
        <w:jc w:val="both"/>
        <w:rPr>
          <w:color w:val="000000"/>
          <w:sz w:val="20"/>
          <w:szCs w:val="20"/>
        </w:rPr>
      </w:pPr>
      <w:proofErr w:type="spellStart"/>
      <w:r w:rsidRPr="0059067F">
        <w:rPr>
          <w:color w:val="000000"/>
          <w:sz w:val="20"/>
          <w:szCs w:val="20"/>
          <w:u w:val="single"/>
        </w:rPr>
        <w:t>Άντα</w:t>
      </w:r>
      <w:proofErr w:type="spellEnd"/>
      <w:r w:rsidRPr="0059067F">
        <w:rPr>
          <w:color w:val="000000"/>
          <w:sz w:val="20"/>
          <w:szCs w:val="20"/>
          <w:u w:val="single"/>
        </w:rPr>
        <w:t xml:space="preserve"> </w:t>
      </w:r>
      <w:proofErr w:type="spellStart"/>
      <w:r w:rsidRPr="0059067F">
        <w:rPr>
          <w:color w:val="000000"/>
          <w:sz w:val="20"/>
          <w:szCs w:val="20"/>
          <w:u w:val="single"/>
        </w:rPr>
        <w:t>Διάλλα</w:t>
      </w:r>
      <w:proofErr w:type="spellEnd"/>
      <w:r w:rsidRPr="0059067F">
        <w:rPr>
          <w:color w:val="000000"/>
          <w:sz w:val="20"/>
          <w:szCs w:val="20"/>
          <w:u w:val="single"/>
        </w:rPr>
        <w:t>, Καθηγήτρια</w:t>
      </w:r>
    </w:p>
    <w:p w14:paraId="00000048" w14:textId="77777777" w:rsidR="009C01AF" w:rsidRPr="0059067F" w:rsidRDefault="00000000">
      <w:pPr>
        <w:pBdr>
          <w:top w:val="nil"/>
          <w:left w:val="nil"/>
          <w:bottom w:val="nil"/>
          <w:right w:val="nil"/>
          <w:between w:val="nil"/>
        </w:pBdr>
        <w:spacing w:before="121" w:line="360" w:lineRule="auto"/>
        <w:ind w:left="100" w:right="1087"/>
        <w:jc w:val="both"/>
        <w:rPr>
          <w:color w:val="000000"/>
          <w:sz w:val="20"/>
          <w:szCs w:val="20"/>
        </w:rPr>
      </w:pPr>
      <w:r w:rsidRPr="0059067F">
        <w:rPr>
          <w:color w:val="000000"/>
          <w:sz w:val="20"/>
          <w:szCs w:val="20"/>
        </w:rPr>
        <w:t>Ο στόχος του μαθήματος είναι να παρουσιάσει τις κυριότερες οικονομικές, κοινωνικές, πολιτικές και πολιτισμικές συνιστώσες που διαμορφώνουν τις ευρωπαϊκές εμπειρίες κατά τον 19</w:t>
      </w:r>
      <w:r w:rsidRPr="0059067F">
        <w:rPr>
          <w:color w:val="000000"/>
          <w:sz w:val="21"/>
          <w:szCs w:val="21"/>
          <w:vertAlign w:val="superscript"/>
        </w:rPr>
        <w:t xml:space="preserve">ο </w:t>
      </w:r>
      <w:r w:rsidRPr="0059067F">
        <w:rPr>
          <w:color w:val="000000"/>
          <w:sz w:val="20"/>
          <w:szCs w:val="20"/>
        </w:rPr>
        <w:t>αιώνα. Ο σκοπός δεν είναι να παρουσιαστεί ένα σύνολο ιστοριών των επιμέρους χωρών της ευρωπαϊκής ηπείρου, αλλά η ταυτόχρονη πραγμάτευση των εξελίξεων που διαμόρφωσαν τον σύγχρονο κόσμο, έτσι ώστε οι φοιτητές να έχουν τη δυνατότητα να αντιλαμβάνονται τη σημασία των υπερεθνικών διαδικασιών, την εσωτερική διαφοροποίηση και την αλληλεπίδραση, την ενότητα αλλά και την ποικιλία των ευρωπαϊκών εμπειριών. Τα μαθήματα οργανώνονται θεματικά και γύρω από σημαντικές έννοιες κλειδιά, όπως κινήματα, επαναστάσεις, ρεύματα ιδεών, έθνος- κράτος, αυτοκρατορίες, κοινοβουλευτικά καθεστώτα, συνασπισμοί κρατών, διατηρώντας πάντα στον διανοητικό ορίζοντα την χρονική ακολουθία των φαινομένων.</w:t>
      </w:r>
    </w:p>
    <w:p w14:paraId="00000049" w14:textId="77777777" w:rsidR="009C01AF" w:rsidRPr="0059067F" w:rsidRDefault="009C01AF">
      <w:pPr>
        <w:pBdr>
          <w:top w:val="nil"/>
          <w:left w:val="nil"/>
          <w:bottom w:val="nil"/>
          <w:right w:val="nil"/>
          <w:between w:val="nil"/>
        </w:pBdr>
        <w:spacing w:before="119"/>
        <w:rPr>
          <w:color w:val="000000"/>
          <w:sz w:val="20"/>
          <w:szCs w:val="20"/>
        </w:rPr>
      </w:pPr>
    </w:p>
    <w:p w14:paraId="0000004A" w14:textId="77777777" w:rsidR="009C01AF" w:rsidRPr="0059067F" w:rsidRDefault="00000000">
      <w:pPr>
        <w:pStyle w:val="1"/>
        <w:ind w:firstLine="100"/>
      </w:pPr>
      <w:r w:rsidRPr="0059067F">
        <w:rPr>
          <w:color w:val="FF0000"/>
        </w:rPr>
        <w:t xml:space="preserve">Α6 </w:t>
      </w:r>
      <w:r w:rsidRPr="0059067F">
        <w:t>Αγγλική Ορολογία Τέχνης 1 (Συνδιδασκαλία, προσφερόμενο και στο ΤΕΤ)</w:t>
      </w:r>
    </w:p>
    <w:p w14:paraId="0000004B" w14:textId="77777777" w:rsidR="009C01AF" w:rsidRPr="0059067F" w:rsidRDefault="00000000" w:rsidP="0059067F">
      <w:pPr>
        <w:pBdr>
          <w:top w:val="nil"/>
          <w:left w:val="nil"/>
          <w:bottom w:val="nil"/>
          <w:right w:val="nil"/>
          <w:between w:val="nil"/>
        </w:pBdr>
        <w:spacing w:before="121"/>
        <w:jc w:val="both"/>
        <w:rPr>
          <w:color w:val="000000"/>
          <w:sz w:val="20"/>
          <w:szCs w:val="20"/>
        </w:rPr>
      </w:pPr>
      <w:r w:rsidRPr="0059067F">
        <w:rPr>
          <w:color w:val="000000"/>
          <w:sz w:val="20"/>
          <w:szCs w:val="20"/>
          <w:u w:val="single"/>
        </w:rPr>
        <w:t>Μαρία Βάρα, μέλος Ειδικού Εκπαιδευτικού Προσωπικού</w:t>
      </w:r>
    </w:p>
    <w:p w14:paraId="36954812" w14:textId="6CF9B377" w:rsidR="003C33E4" w:rsidRPr="0059067F" w:rsidRDefault="003C33E4" w:rsidP="003C33E4">
      <w:pPr>
        <w:spacing w:before="120" w:line="360" w:lineRule="auto"/>
        <w:ind w:right="998"/>
        <w:jc w:val="both"/>
        <w:rPr>
          <w:color w:val="000000"/>
          <w:sz w:val="20"/>
          <w:szCs w:val="20"/>
        </w:rPr>
      </w:pPr>
      <w:r w:rsidRPr="0059067F">
        <w:rPr>
          <w:color w:val="000000"/>
          <w:sz w:val="20"/>
          <w:szCs w:val="20"/>
        </w:rPr>
        <w:t xml:space="preserve">Το μάθημα εστιάζει στην ανάπτυξη των γλωσσικών δεξιοτήτων, του ειδικού λεξιλογίου, των γνώσεων και των στρατηγικών που απαιτούνται για τη μελέτη αγγλόφωνων επιστημονικών κειμένων τέχνης ώστε να διευκολύνει την πρόσβαση των φοιτητών/τριών σε ξενόγλωσση βιβλιογραφία και να συνεισφέρει στη βελτίωση των επαγγελματικών προοπτικών τους στο διεθνές περιβάλλον που σχετίζεται με τις τέχνες και τον πολιτισμό. Στο πλαίσιο αυτό, δίνεται ιδιαίτερη έμφαση στη μελέτη του </w:t>
      </w:r>
      <w:proofErr w:type="spellStart"/>
      <w:r w:rsidRPr="0059067F">
        <w:rPr>
          <w:color w:val="000000"/>
          <w:sz w:val="20"/>
          <w:szCs w:val="20"/>
        </w:rPr>
        <w:t>Ντανταϊστικού</w:t>
      </w:r>
      <w:proofErr w:type="spellEnd"/>
      <w:r w:rsidRPr="0059067F">
        <w:rPr>
          <w:color w:val="000000"/>
          <w:sz w:val="20"/>
          <w:szCs w:val="20"/>
        </w:rPr>
        <w:t xml:space="preserve"> κινήματος (</w:t>
      </w:r>
      <w:proofErr w:type="spellStart"/>
      <w:r w:rsidRPr="0059067F">
        <w:rPr>
          <w:color w:val="000000"/>
          <w:sz w:val="20"/>
          <w:szCs w:val="20"/>
        </w:rPr>
        <w:t>Dada</w:t>
      </w:r>
      <w:proofErr w:type="spellEnd"/>
      <w:r w:rsidRPr="0059067F">
        <w:rPr>
          <w:color w:val="000000"/>
          <w:sz w:val="20"/>
          <w:szCs w:val="20"/>
        </w:rPr>
        <w:t xml:space="preserve">) ως χαρακτηριστικού παραδείγματος καλλιτεχνικής και θεωρητικής ανατροπής. Μέσα από την ανάλυση </w:t>
      </w:r>
      <w:proofErr w:type="spellStart"/>
      <w:r w:rsidRPr="0059067F">
        <w:rPr>
          <w:color w:val="000000"/>
          <w:sz w:val="20"/>
          <w:szCs w:val="20"/>
        </w:rPr>
        <w:t>ντανταϊστικών</w:t>
      </w:r>
      <w:proofErr w:type="spellEnd"/>
      <w:r w:rsidRPr="0059067F">
        <w:rPr>
          <w:color w:val="000000"/>
          <w:sz w:val="20"/>
          <w:szCs w:val="20"/>
        </w:rPr>
        <w:t xml:space="preserve"> κειμένων και έργων τέχνης, οι φοιτητές/</w:t>
      </w:r>
      <w:proofErr w:type="spellStart"/>
      <w:r w:rsidRPr="0059067F">
        <w:rPr>
          <w:color w:val="000000"/>
          <w:sz w:val="20"/>
          <w:szCs w:val="20"/>
        </w:rPr>
        <w:t>τριες</w:t>
      </w:r>
      <w:proofErr w:type="spellEnd"/>
      <w:r w:rsidRPr="0059067F">
        <w:rPr>
          <w:color w:val="000000"/>
          <w:sz w:val="20"/>
          <w:szCs w:val="20"/>
        </w:rPr>
        <w:t xml:space="preserve"> εξοικειώνονται με την ιδιότυπη γλώσσα, την ειρωνεία, τον πειραματισμό και την κριτική στάση τους απέναντι στα κυρίαρχα καλλιτεχνικά ρεύματα και κοινωνικά δεδομένα της εποχής.</w:t>
      </w:r>
    </w:p>
    <w:p w14:paraId="1090511A" w14:textId="77777777" w:rsidR="003C33E4" w:rsidRPr="0059067F" w:rsidRDefault="003C33E4" w:rsidP="00F043D5">
      <w:pPr>
        <w:spacing w:before="82"/>
        <w:ind w:right="996"/>
        <w:rPr>
          <w:color w:val="000000"/>
          <w:sz w:val="20"/>
          <w:szCs w:val="20"/>
        </w:rPr>
      </w:pPr>
    </w:p>
    <w:p w14:paraId="0000004D" w14:textId="1544EEF8" w:rsidR="009C01AF" w:rsidRPr="0059067F" w:rsidRDefault="00000000">
      <w:pPr>
        <w:spacing w:before="82"/>
        <w:ind w:left="8" w:right="996"/>
        <w:jc w:val="center"/>
        <w:rPr>
          <w:b/>
          <w:sz w:val="28"/>
          <w:szCs w:val="28"/>
        </w:rPr>
      </w:pPr>
      <w:r w:rsidRPr="0059067F">
        <w:rPr>
          <w:b/>
          <w:color w:val="FF0000"/>
          <w:sz w:val="28"/>
          <w:szCs w:val="28"/>
        </w:rPr>
        <w:lastRenderedPageBreak/>
        <w:t>Β΄ εξάμηνο</w:t>
      </w:r>
    </w:p>
    <w:p w14:paraId="0000004E" w14:textId="77777777" w:rsidR="009C01AF" w:rsidRPr="0059067F" w:rsidRDefault="009C01AF">
      <w:pPr>
        <w:pBdr>
          <w:top w:val="nil"/>
          <w:left w:val="nil"/>
          <w:bottom w:val="nil"/>
          <w:right w:val="nil"/>
          <w:between w:val="nil"/>
        </w:pBdr>
        <w:spacing w:before="134"/>
        <w:rPr>
          <w:b/>
          <w:color w:val="000000"/>
          <w:sz w:val="28"/>
          <w:szCs w:val="28"/>
        </w:rPr>
      </w:pPr>
    </w:p>
    <w:p w14:paraId="0000004F" w14:textId="77777777" w:rsidR="009C01AF" w:rsidRPr="0059067F" w:rsidRDefault="00000000">
      <w:pPr>
        <w:pStyle w:val="1"/>
        <w:spacing w:line="360" w:lineRule="auto"/>
        <w:ind w:right="1098" w:firstLine="100"/>
      </w:pPr>
      <w:r w:rsidRPr="0059067F">
        <w:rPr>
          <w:color w:val="FF0000"/>
        </w:rPr>
        <w:t xml:space="preserve">Β1 </w:t>
      </w:r>
      <w:r w:rsidRPr="0059067F">
        <w:t>Ιστορία της Τέχνης των νεότερων χρόνων 1: Αναγέννηση και Μπαρόκ (Συνδιδασκαλία, προσφερόμενο και στο ΤΕΤ)</w:t>
      </w:r>
    </w:p>
    <w:p w14:paraId="00000050" w14:textId="77777777" w:rsidR="009C01AF" w:rsidRPr="0059067F" w:rsidRDefault="00000000" w:rsidP="0059067F">
      <w:pPr>
        <w:pBdr>
          <w:top w:val="nil"/>
          <w:left w:val="nil"/>
          <w:bottom w:val="nil"/>
          <w:right w:val="nil"/>
          <w:between w:val="nil"/>
        </w:pBdr>
        <w:spacing w:before="1"/>
        <w:jc w:val="both"/>
        <w:rPr>
          <w:color w:val="000000"/>
          <w:sz w:val="20"/>
          <w:szCs w:val="20"/>
        </w:rPr>
      </w:pPr>
      <w:r w:rsidRPr="0059067F">
        <w:rPr>
          <w:color w:val="000000"/>
          <w:sz w:val="20"/>
          <w:szCs w:val="20"/>
          <w:u w:val="single"/>
        </w:rPr>
        <w:t xml:space="preserve">Ναυσικά </w:t>
      </w:r>
      <w:proofErr w:type="spellStart"/>
      <w:r w:rsidRPr="0059067F">
        <w:rPr>
          <w:color w:val="000000"/>
          <w:sz w:val="20"/>
          <w:szCs w:val="20"/>
          <w:u w:val="single"/>
        </w:rPr>
        <w:t>Λιτσαρδοπούλου</w:t>
      </w:r>
      <w:proofErr w:type="spellEnd"/>
      <w:r w:rsidRPr="0059067F">
        <w:rPr>
          <w:color w:val="000000"/>
          <w:sz w:val="20"/>
          <w:szCs w:val="20"/>
          <w:u w:val="single"/>
        </w:rPr>
        <w:t>, Επίκουρη Καθηγήτρια</w:t>
      </w:r>
    </w:p>
    <w:p w14:paraId="00000051" w14:textId="22DB6FC8" w:rsidR="009C01AF" w:rsidRPr="0059067F" w:rsidRDefault="00000000" w:rsidP="0059067F">
      <w:pPr>
        <w:pBdr>
          <w:top w:val="nil"/>
          <w:left w:val="nil"/>
          <w:bottom w:val="nil"/>
          <w:right w:val="nil"/>
          <w:between w:val="nil"/>
        </w:pBdr>
        <w:spacing w:before="121" w:line="360" w:lineRule="auto"/>
        <w:ind w:right="1090"/>
        <w:jc w:val="both"/>
        <w:rPr>
          <w:color w:val="000000"/>
          <w:sz w:val="20"/>
          <w:szCs w:val="20"/>
        </w:rPr>
      </w:pPr>
      <w:r w:rsidRPr="0059067F">
        <w:rPr>
          <w:color w:val="000000"/>
          <w:sz w:val="20"/>
          <w:szCs w:val="20"/>
        </w:rPr>
        <w:t xml:space="preserve">Η έμφαση στο μάθημα αυτό δίνεται στην αναγεννησιακή εικαστική παραγωγή της ιταλικής χερσονήσου από τον 14ο έως και τον 16ο αιώνα, ενώ παρουσιάζονται παραδείγματα έργων και από άλλες ευρωπαϊκές χώρες, όπως από τη Γαλλία, τη Γερμανία, τις Κάτω Χώρες. Κεντρική θέση κατέχουν βασικά ζητήματα, όπως τα διαφορετικά </w:t>
      </w:r>
      <w:proofErr w:type="spellStart"/>
      <w:r w:rsidRPr="0059067F">
        <w:rPr>
          <w:color w:val="000000"/>
          <w:sz w:val="20"/>
          <w:szCs w:val="20"/>
        </w:rPr>
        <w:t>στυλιστικά</w:t>
      </w:r>
      <w:proofErr w:type="spellEnd"/>
      <w:r w:rsidRPr="0059067F">
        <w:rPr>
          <w:color w:val="000000"/>
          <w:sz w:val="20"/>
          <w:szCs w:val="20"/>
        </w:rPr>
        <w:t xml:space="preserve"> ιδιώματα, όπως διαμορφώνονται μέσα στην ευρεία αυτή περίοδο, οι διαφορές που εντοπίζονται ανάμεσα σε ορισμένα καλλιτεχνικά κέντρα της ιταλικής χερσονήσου (π.χ. Ρώμη, Φλωρεντία, Σιένα, Βενετία), </w:t>
      </w:r>
      <w:sdt>
        <w:sdtPr>
          <w:tag w:val="goog_rdk_16"/>
          <w:id w:val="1423367202"/>
        </w:sdtPr>
        <w:sdtContent/>
      </w:sdt>
      <w:r w:rsidRPr="0059067F">
        <w:rPr>
          <w:color w:val="000000"/>
          <w:sz w:val="20"/>
          <w:szCs w:val="20"/>
        </w:rPr>
        <w:t>η σχέση της καλλιτεχνικής παραγωγής με σημαντικούς αναθέτες της εποχής,</w:t>
      </w:r>
      <w:r w:rsidR="00187528" w:rsidRPr="0059067F">
        <w:rPr>
          <w:color w:val="000000"/>
          <w:sz w:val="20"/>
          <w:szCs w:val="20"/>
        </w:rPr>
        <w:t xml:space="preserve"> (π.χ. Μέδικοι, πάπες)</w:t>
      </w:r>
      <w:r w:rsidRPr="0059067F">
        <w:rPr>
          <w:color w:val="000000"/>
          <w:sz w:val="20"/>
          <w:szCs w:val="20"/>
        </w:rPr>
        <w:t xml:space="preserve"> </w:t>
      </w:r>
      <w:sdt>
        <w:sdtPr>
          <w:tag w:val="goog_rdk_17"/>
          <w:id w:val="-582602102"/>
          <w:showingPlcHdr/>
        </w:sdtPr>
        <w:sdtContent>
          <w:r w:rsidR="00187528" w:rsidRPr="0059067F">
            <w:t xml:space="preserve">     </w:t>
          </w:r>
        </w:sdtContent>
      </w:sdt>
      <w:sdt>
        <w:sdtPr>
          <w:tag w:val="goog_rdk_18"/>
          <w:id w:val="910739216"/>
          <w:showingPlcHdr/>
        </w:sdtPr>
        <w:sdtContent>
          <w:r w:rsidR="00187528" w:rsidRPr="0059067F">
            <w:t xml:space="preserve">     </w:t>
          </w:r>
        </w:sdtContent>
      </w:sdt>
      <w:r w:rsidRPr="0059067F">
        <w:rPr>
          <w:sz w:val="20"/>
          <w:szCs w:val="20"/>
        </w:rPr>
        <w:t xml:space="preserve">στο πλαίσιο των ιστορικών εξελίξεων. Το αξίωμα </w:t>
      </w:r>
      <w:proofErr w:type="spellStart"/>
      <w:r w:rsidRPr="0059067F">
        <w:rPr>
          <w:sz w:val="20"/>
          <w:szCs w:val="20"/>
        </w:rPr>
        <w:t>ut</w:t>
      </w:r>
      <w:proofErr w:type="spellEnd"/>
      <w:r w:rsidRPr="0059067F">
        <w:rPr>
          <w:sz w:val="20"/>
          <w:szCs w:val="20"/>
        </w:rPr>
        <w:t xml:space="preserve"> </w:t>
      </w:r>
      <w:proofErr w:type="spellStart"/>
      <w:r w:rsidRPr="0059067F">
        <w:rPr>
          <w:sz w:val="20"/>
          <w:szCs w:val="20"/>
        </w:rPr>
        <w:t>pictura</w:t>
      </w:r>
      <w:proofErr w:type="spellEnd"/>
      <w:r w:rsidRPr="0059067F">
        <w:rPr>
          <w:sz w:val="20"/>
          <w:szCs w:val="20"/>
        </w:rPr>
        <w:t xml:space="preserve"> </w:t>
      </w:r>
      <w:proofErr w:type="spellStart"/>
      <w:r w:rsidRPr="0059067F">
        <w:rPr>
          <w:sz w:val="20"/>
          <w:szCs w:val="20"/>
        </w:rPr>
        <w:t>poesis</w:t>
      </w:r>
      <w:proofErr w:type="spellEnd"/>
      <w:r w:rsidRPr="0059067F">
        <w:rPr>
          <w:sz w:val="20"/>
          <w:szCs w:val="20"/>
        </w:rPr>
        <w:t xml:space="preserve"> εξετάζεται μέσα από τη </w:t>
      </w:r>
      <w:r w:rsidRPr="0059067F">
        <w:rPr>
          <w:color w:val="000000"/>
          <w:sz w:val="20"/>
          <w:szCs w:val="20"/>
        </w:rPr>
        <w:t>μελέτη της σχέσης συγκεκριμένων έργων και εικονογραφικών συνόλων με λογοτεχνικά κείμενα, συμβολισμούς και θεωρητικά κείμενα περί τέχνης. Το τελευταίο μέρος του μαθήματος καταλαμβάνει μια πρώτη συζήτηση για την ευρωπαϊκή τέχνη του 17ου αιώνα, το μπαρόκ, και την ευρωπαϊκή τέχνη από το 1700 έως το 1770 περίπου, το ροκοκό.</w:t>
      </w:r>
    </w:p>
    <w:p w14:paraId="00000052" w14:textId="77777777" w:rsidR="009C01AF" w:rsidRPr="0059067F" w:rsidRDefault="009C01AF">
      <w:pPr>
        <w:pBdr>
          <w:top w:val="nil"/>
          <w:left w:val="nil"/>
          <w:bottom w:val="nil"/>
          <w:right w:val="nil"/>
          <w:between w:val="nil"/>
        </w:pBdr>
        <w:spacing w:before="120"/>
        <w:rPr>
          <w:color w:val="000000"/>
          <w:sz w:val="20"/>
          <w:szCs w:val="20"/>
        </w:rPr>
      </w:pPr>
    </w:p>
    <w:p w14:paraId="00000053" w14:textId="77777777" w:rsidR="009C01AF" w:rsidRPr="0059067F" w:rsidRDefault="00000000">
      <w:pPr>
        <w:pStyle w:val="1"/>
        <w:ind w:firstLine="100"/>
      </w:pPr>
      <w:r w:rsidRPr="0059067F">
        <w:rPr>
          <w:color w:val="FF0000"/>
        </w:rPr>
        <w:t xml:space="preserve">Β3 </w:t>
      </w:r>
      <w:r w:rsidRPr="0059067F">
        <w:t>Μεθοδολογία της Ιστορίας της Τέχνης</w:t>
      </w:r>
    </w:p>
    <w:p w14:paraId="00000054" w14:textId="77777777" w:rsidR="009C01AF" w:rsidRPr="0059067F" w:rsidRDefault="00000000" w:rsidP="0059067F">
      <w:pPr>
        <w:pBdr>
          <w:top w:val="nil"/>
          <w:left w:val="nil"/>
          <w:bottom w:val="nil"/>
          <w:right w:val="nil"/>
          <w:between w:val="nil"/>
        </w:pBdr>
        <w:spacing w:before="121"/>
        <w:jc w:val="both"/>
        <w:rPr>
          <w:color w:val="000000"/>
          <w:sz w:val="20"/>
          <w:szCs w:val="20"/>
        </w:rPr>
      </w:pPr>
      <w:r w:rsidRPr="0059067F">
        <w:rPr>
          <w:color w:val="000000"/>
          <w:sz w:val="20"/>
          <w:szCs w:val="20"/>
          <w:u w:val="single"/>
        </w:rPr>
        <w:t>Νίκος Δασκαλοθανάσης, Καθηγητής</w:t>
      </w:r>
    </w:p>
    <w:p w14:paraId="00000055" w14:textId="77777777" w:rsidR="009C01AF" w:rsidRPr="0059067F" w:rsidRDefault="00000000" w:rsidP="0059067F">
      <w:pPr>
        <w:pBdr>
          <w:top w:val="nil"/>
          <w:left w:val="nil"/>
          <w:bottom w:val="nil"/>
          <w:right w:val="nil"/>
          <w:between w:val="nil"/>
        </w:pBdr>
        <w:spacing w:before="121" w:line="360" w:lineRule="auto"/>
        <w:ind w:right="1091"/>
        <w:jc w:val="both"/>
        <w:rPr>
          <w:color w:val="000000"/>
          <w:sz w:val="20"/>
          <w:szCs w:val="20"/>
        </w:rPr>
      </w:pPr>
      <w:r w:rsidRPr="0059067F">
        <w:rPr>
          <w:color w:val="000000"/>
          <w:sz w:val="20"/>
          <w:szCs w:val="20"/>
        </w:rPr>
        <w:t xml:space="preserve">Το μάθημα επιχειρεί μια συνολική επισκόπηση των μεθοδολογικών και ιστοριογραφικών τάσεων που συγκροτούν το επιστημονικό πεδίο της Ιστορίας της τέχνης από τους νεότερους χρόνους έως και σήμερα, εστιάζοντας στο έργο των κύριων εκπροσώπων τους. Εκκινώντας από το βιογραφικό ιστοριογραφικό παράδειγμα του </w:t>
      </w:r>
      <w:proofErr w:type="spellStart"/>
      <w:r w:rsidRPr="0059067F">
        <w:rPr>
          <w:color w:val="000000"/>
          <w:sz w:val="20"/>
          <w:szCs w:val="20"/>
        </w:rPr>
        <w:t>Vasari</w:t>
      </w:r>
      <w:proofErr w:type="spellEnd"/>
      <w:r w:rsidRPr="0059067F">
        <w:rPr>
          <w:color w:val="000000"/>
          <w:sz w:val="20"/>
          <w:szCs w:val="20"/>
        </w:rPr>
        <w:t xml:space="preserve"> και φτάνοντας έως και την αφθονία των σύγχρονων προσεγγίσεων, εξετάζεται το ευρύτερο ιστορικό, καλλιτεχνικό και πολιτιστικό πλαίσιο μέσα από το οποίο οι τάσεις αυτές αναδύθηκαν, τα ζητήματα που έθεσαν στην έρευνα της ιστορίας της τέχνης και τέλος τα μεθοδολογικά εργαλεία και τα θεωρητικά σχήματα που επεξεργάστηκαν και πρότειναν για την επίλυσή τους.</w:t>
      </w:r>
    </w:p>
    <w:p w14:paraId="00000056" w14:textId="77777777" w:rsidR="009C01AF" w:rsidRPr="0059067F" w:rsidRDefault="009C01AF">
      <w:pPr>
        <w:pBdr>
          <w:top w:val="nil"/>
          <w:left w:val="nil"/>
          <w:bottom w:val="nil"/>
          <w:right w:val="nil"/>
          <w:between w:val="nil"/>
        </w:pBdr>
        <w:spacing w:before="121"/>
        <w:rPr>
          <w:color w:val="000000"/>
          <w:sz w:val="20"/>
          <w:szCs w:val="20"/>
        </w:rPr>
      </w:pPr>
    </w:p>
    <w:p w14:paraId="00000057" w14:textId="77777777" w:rsidR="009C01AF" w:rsidRPr="0059067F" w:rsidRDefault="00000000">
      <w:pPr>
        <w:pStyle w:val="1"/>
        <w:spacing w:line="360" w:lineRule="auto"/>
        <w:ind w:right="1101" w:firstLine="100"/>
      </w:pPr>
      <w:r w:rsidRPr="0059067F">
        <w:rPr>
          <w:color w:val="FF0000"/>
        </w:rPr>
        <w:t xml:space="preserve">Β4 </w:t>
      </w:r>
      <w:sdt>
        <w:sdtPr>
          <w:tag w:val="goog_rdk_19"/>
          <w:id w:val="-1143037578"/>
        </w:sdtPr>
        <w:sdtContent/>
      </w:sdt>
      <w:r w:rsidRPr="0059067F">
        <w:t>Ιστορία των Αισθητικών Θεωριών 2: από τους νεότερους χρόνους έως τις μέρες μας (Συνδιδασκαλία, προσφερόμενο και στο ΤΕΤ)</w:t>
      </w:r>
    </w:p>
    <w:p w14:paraId="00000058" w14:textId="77777777" w:rsidR="009C01AF" w:rsidRPr="0059067F" w:rsidRDefault="00000000" w:rsidP="0059067F">
      <w:pPr>
        <w:pBdr>
          <w:top w:val="nil"/>
          <w:left w:val="nil"/>
          <w:bottom w:val="nil"/>
          <w:right w:val="nil"/>
          <w:between w:val="nil"/>
        </w:pBdr>
        <w:spacing w:before="120"/>
        <w:jc w:val="both"/>
        <w:rPr>
          <w:color w:val="000000"/>
          <w:sz w:val="20"/>
          <w:szCs w:val="20"/>
          <w:u w:val="single"/>
        </w:rPr>
      </w:pPr>
      <w:r w:rsidRPr="0059067F">
        <w:rPr>
          <w:color w:val="000000"/>
          <w:sz w:val="20"/>
          <w:szCs w:val="20"/>
          <w:u w:val="single"/>
        </w:rPr>
        <w:t>Ευάγγελος Αθανασόπουλος, Επίκουρος Καθηγητής</w:t>
      </w:r>
    </w:p>
    <w:p w14:paraId="7F9C044F" w14:textId="75D5AC49" w:rsidR="00523618" w:rsidRPr="0059067F" w:rsidRDefault="00523618" w:rsidP="00F043D5">
      <w:pPr>
        <w:pBdr>
          <w:top w:val="nil"/>
          <w:left w:val="nil"/>
          <w:bottom w:val="nil"/>
          <w:right w:val="nil"/>
          <w:between w:val="nil"/>
        </w:pBdr>
        <w:spacing w:before="120" w:line="360" w:lineRule="auto"/>
        <w:ind w:right="1140"/>
        <w:jc w:val="both"/>
        <w:rPr>
          <w:color w:val="000000"/>
          <w:sz w:val="20"/>
          <w:szCs w:val="20"/>
        </w:rPr>
      </w:pPr>
      <w:r w:rsidRPr="0059067F">
        <w:rPr>
          <w:color w:val="000000"/>
          <w:sz w:val="20"/>
          <w:szCs w:val="20"/>
        </w:rPr>
        <w:t xml:space="preserve">Το μάθημα ολοκληρώνει την επισκόπηση των αισθητικών θεωριών μέσα από το πρίσμα της φιλοσοφίας. Εκκινώντας από την ακμή του Διαφωτισμού στα τέλη του 18ου αιώνα, αποσκοπεί να παρακολουθήσει τόσο την ιστορική συνέχεια όσο και τις δραστικές αλλαγές που επέφεραν η μοντέρνα και η σύγχρονη φιλοσοφία και θεωρία της τέχνης στον τρόπο με τον οποίο κατανοούμε όχι μόνο τα καλλιτεχνικά φαινόμενα, αλλά και τον άνθρωπο και τον πολιτισμό γενικότερα. Έμφαση δίδεται στις </w:t>
      </w:r>
      <w:proofErr w:type="spellStart"/>
      <w:r w:rsidRPr="0059067F">
        <w:rPr>
          <w:color w:val="000000"/>
          <w:sz w:val="20"/>
          <w:szCs w:val="20"/>
        </w:rPr>
        <w:t>σχέχεις</w:t>
      </w:r>
      <w:proofErr w:type="spellEnd"/>
      <w:r w:rsidRPr="0059067F">
        <w:rPr>
          <w:color w:val="000000"/>
          <w:sz w:val="20"/>
          <w:szCs w:val="20"/>
        </w:rPr>
        <w:t xml:space="preserve"> μεταξύ αισθητικής θεωρίας και καλλιτεχνικής πρακτικής, καθώς και σε ζητήματα που έχουν να κάνουν με την τεχνολογία, την οικονομία, την ηθική και την πολιτική. </w:t>
      </w:r>
      <w:r w:rsidRPr="0059067F">
        <w:rPr>
          <w:color w:val="000000"/>
          <w:sz w:val="20"/>
          <w:szCs w:val="20"/>
        </w:rPr>
        <w:lastRenderedPageBreak/>
        <w:t xml:space="preserve">Στόχος είναι, τελικά, μια καλύτερη κατανόηση των σύγχρονων αισθητικών και καλλιτεχνικών </w:t>
      </w:r>
      <w:proofErr w:type="spellStart"/>
      <w:r w:rsidRPr="0059067F">
        <w:rPr>
          <w:color w:val="000000"/>
          <w:sz w:val="20"/>
          <w:szCs w:val="20"/>
        </w:rPr>
        <w:t>διακυβευμάτων</w:t>
      </w:r>
      <w:proofErr w:type="spellEnd"/>
      <w:r w:rsidRPr="0059067F">
        <w:rPr>
          <w:color w:val="000000"/>
          <w:sz w:val="20"/>
          <w:szCs w:val="20"/>
        </w:rPr>
        <w:t xml:space="preserve"> και των συνθηκών οι οποίες τα δημιούργησαν.</w:t>
      </w:r>
    </w:p>
    <w:p w14:paraId="574993FF" w14:textId="77777777" w:rsidR="00523618" w:rsidRPr="0059067F" w:rsidRDefault="00523618">
      <w:pPr>
        <w:pStyle w:val="1"/>
        <w:ind w:firstLine="100"/>
        <w:rPr>
          <w:color w:val="FF0000"/>
        </w:rPr>
      </w:pPr>
    </w:p>
    <w:p w14:paraId="0000005C" w14:textId="2955AFE4" w:rsidR="009C01AF" w:rsidRPr="0059067F" w:rsidRDefault="00000000">
      <w:pPr>
        <w:pStyle w:val="1"/>
        <w:ind w:firstLine="100"/>
      </w:pPr>
      <w:r w:rsidRPr="0059067F">
        <w:rPr>
          <w:color w:val="FF0000"/>
        </w:rPr>
        <w:t xml:space="preserve">Β5 </w:t>
      </w:r>
      <w:r w:rsidRPr="0059067F">
        <w:t>Σύγχρονη Ευρωπαϊκή Ιστορία</w:t>
      </w:r>
    </w:p>
    <w:p w14:paraId="0000005D" w14:textId="77777777" w:rsidR="009C01AF" w:rsidRPr="0059067F" w:rsidRDefault="00000000" w:rsidP="0059067F">
      <w:pPr>
        <w:pBdr>
          <w:top w:val="nil"/>
          <w:left w:val="nil"/>
          <w:bottom w:val="nil"/>
          <w:right w:val="nil"/>
          <w:between w:val="nil"/>
        </w:pBdr>
        <w:spacing w:before="121"/>
        <w:jc w:val="both"/>
        <w:rPr>
          <w:color w:val="000000"/>
          <w:sz w:val="20"/>
          <w:szCs w:val="20"/>
        </w:rPr>
      </w:pPr>
      <w:proofErr w:type="spellStart"/>
      <w:r w:rsidRPr="0059067F">
        <w:rPr>
          <w:color w:val="000000"/>
          <w:sz w:val="20"/>
          <w:szCs w:val="20"/>
          <w:u w:val="single"/>
        </w:rPr>
        <w:t>Άντα</w:t>
      </w:r>
      <w:proofErr w:type="spellEnd"/>
      <w:r w:rsidRPr="0059067F">
        <w:rPr>
          <w:color w:val="000000"/>
          <w:sz w:val="20"/>
          <w:szCs w:val="20"/>
          <w:u w:val="single"/>
        </w:rPr>
        <w:t xml:space="preserve"> </w:t>
      </w:r>
      <w:proofErr w:type="spellStart"/>
      <w:r w:rsidRPr="0059067F">
        <w:rPr>
          <w:color w:val="000000"/>
          <w:sz w:val="20"/>
          <w:szCs w:val="20"/>
          <w:u w:val="single"/>
        </w:rPr>
        <w:t>Διάλλα</w:t>
      </w:r>
      <w:proofErr w:type="spellEnd"/>
      <w:r w:rsidRPr="0059067F">
        <w:rPr>
          <w:color w:val="000000"/>
          <w:sz w:val="20"/>
          <w:szCs w:val="20"/>
          <w:u w:val="single"/>
        </w:rPr>
        <w:t>, Καθηγήτρια</w:t>
      </w:r>
    </w:p>
    <w:p w14:paraId="0000005E" w14:textId="77777777" w:rsidR="009C01AF" w:rsidRPr="0059067F" w:rsidRDefault="00000000" w:rsidP="0059067F">
      <w:pPr>
        <w:pBdr>
          <w:top w:val="nil"/>
          <w:left w:val="nil"/>
          <w:bottom w:val="nil"/>
          <w:right w:val="nil"/>
          <w:between w:val="nil"/>
        </w:pBdr>
        <w:spacing w:before="121" w:line="360" w:lineRule="auto"/>
        <w:ind w:right="1089"/>
        <w:jc w:val="both"/>
        <w:rPr>
          <w:color w:val="000000"/>
          <w:sz w:val="20"/>
          <w:szCs w:val="20"/>
        </w:rPr>
      </w:pPr>
      <w:r w:rsidRPr="0059067F">
        <w:rPr>
          <w:color w:val="000000"/>
          <w:sz w:val="20"/>
          <w:szCs w:val="20"/>
        </w:rPr>
        <w:t>Ο σκοπός του μαθήματος είναι να συζητήσει τα βασικά χαρακτηριστικά του ευρωπαϊκού 20</w:t>
      </w:r>
      <w:r w:rsidRPr="0059067F">
        <w:rPr>
          <w:color w:val="000000"/>
          <w:sz w:val="21"/>
          <w:szCs w:val="21"/>
          <w:vertAlign w:val="superscript"/>
        </w:rPr>
        <w:t xml:space="preserve">ού </w:t>
      </w:r>
      <w:r w:rsidRPr="0059067F">
        <w:rPr>
          <w:color w:val="000000"/>
          <w:sz w:val="20"/>
          <w:szCs w:val="20"/>
        </w:rPr>
        <w:t xml:space="preserve">αιώνα: από την μια μεριά την αλματώδη τεχνολογική και επιστημονική πρόοδο –που επιφέρει βαθύτατους οικονομικούς, κοινωνικούς, ιδεολογικούς μετασχηματισμούς, αλλά και μετασχηματισμούς στις νοοτροπίες– και από τη άλλη τη συνεχιζόμενη και εντεινόμενη βία. Την περίοδο αυτή η Ευρώπη χαρακτηρίζεται από συγκρουόμενα συστήματα αξιών και κυρίως τη σύγκρουση ανάμεσα στο φιλελευθερισμό, το φασισμό, και τον κομμουνισμό. Είναι η εποχή των ολοκληρωτικών πολέμων. Η Ευρώπη αντιμετωπίζει την ενσωμάτωση των μαζών στον πολιτικό και κοινωνικό βίο, ενώ προς το τέλος της περιόδου αναζητεί εκ νέου την θέση της σε ένα μη </w:t>
      </w:r>
      <w:proofErr w:type="spellStart"/>
      <w:r w:rsidRPr="0059067F">
        <w:rPr>
          <w:color w:val="000000"/>
          <w:sz w:val="20"/>
          <w:szCs w:val="20"/>
        </w:rPr>
        <w:t>ευρωκεντρικό</w:t>
      </w:r>
      <w:proofErr w:type="spellEnd"/>
      <w:r w:rsidRPr="0059067F">
        <w:rPr>
          <w:color w:val="000000"/>
          <w:sz w:val="20"/>
          <w:szCs w:val="20"/>
        </w:rPr>
        <w:t xml:space="preserve"> κόσμο.</w:t>
      </w:r>
    </w:p>
    <w:p w14:paraId="0000005F" w14:textId="77777777" w:rsidR="009C01AF" w:rsidRPr="0059067F" w:rsidRDefault="009C01AF">
      <w:pPr>
        <w:pBdr>
          <w:top w:val="nil"/>
          <w:left w:val="nil"/>
          <w:bottom w:val="nil"/>
          <w:right w:val="nil"/>
          <w:between w:val="nil"/>
        </w:pBdr>
        <w:spacing w:before="122"/>
        <w:rPr>
          <w:color w:val="000000"/>
          <w:sz w:val="20"/>
          <w:szCs w:val="20"/>
        </w:rPr>
      </w:pPr>
    </w:p>
    <w:p w14:paraId="00000060" w14:textId="77777777" w:rsidR="009C01AF" w:rsidRPr="0059067F" w:rsidRDefault="00000000">
      <w:pPr>
        <w:pStyle w:val="1"/>
        <w:ind w:firstLine="100"/>
      </w:pPr>
      <w:r w:rsidRPr="0059067F">
        <w:rPr>
          <w:color w:val="FF0000"/>
        </w:rPr>
        <w:t xml:space="preserve">Β6 </w:t>
      </w:r>
      <w:r w:rsidRPr="0059067F">
        <w:t>Αγγλική Ορολογία Τέχνης 2 (Συνδιδασκαλία, προσφερόμενο και στο ΤΕΤ)</w:t>
      </w:r>
    </w:p>
    <w:p w14:paraId="00000061" w14:textId="77777777" w:rsidR="009C01AF" w:rsidRPr="0059067F" w:rsidRDefault="00000000" w:rsidP="0059067F">
      <w:pPr>
        <w:pBdr>
          <w:top w:val="nil"/>
          <w:left w:val="nil"/>
          <w:bottom w:val="nil"/>
          <w:right w:val="nil"/>
          <w:between w:val="nil"/>
        </w:pBdr>
        <w:spacing w:before="121"/>
        <w:jc w:val="both"/>
        <w:rPr>
          <w:color w:val="000000"/>
          <w:sz w:val="20"/>
          <w:szCs w:val="20"/>
        </w:rPr>
      </w:pPr>
      <w:r w:rsidRPr="0059067F">
        <w:rPr>
          <w:color w:val="000000"/>
          <w:sz w:val="20"/>
          <w:szCs w:val="20"/>
          <w:u w:val="single"/>
        </w:rPr>
        <w:t>Μαρία Βάρα, μέλος Ειδικού Εκπαιδευτικού Προσωπικού</w:t>
      </w:r>
    </w:p>
    <w:p w14:paraId="00000063" w14:textId="410622AB" w:rsidR="009C01AF" w:rsidRPr="0059067F" w:rsidRDefault="00961B28" w:rsidP="00961B28">
      <w:pPr>
        <w:pBdr>
          <w:top w:val="nil"/>
          <w:left w:val="nil"/>
          <w:bottom w:val="nil"/>
          <w:right w:val="nil"/>
          <w:between w:val="nil"/>
        </w:pBdr>
        <w:spacing w:before="120" w:line="360" w:lineRule="auto"/>
        <w:ind w:right="1138"/>
        <w:jc w:val="both"/>
        <w:rPr>
          <w:color w:val="000000"/>
          <w:sz w:val="20"/>
          <w:szCs w:val="20"/>
        </w:rPr>
      </w:pPr>
      <w:r w:rsidRPr="0059067F">
        <w:rPr>
          <w:color w:val="000000"/>
          <w:sz w:val="20"/>
          <w:szCs w:val="20"/>
        </w:rPr>
        <w:t xml:space="preserve">Το μάθημα εστιάζει στην ανάπτυξη των γλωσσικών δεξιοτήτων, του ειδικού λεξιλογίου, των γνώσεων και των στρατηγικών που απαιτούνται για τη μελέτη αγγλόφωνων επιστημονικών κειμένων τέχνης ώστε να διευκολύνει την πρόσβαση των φοιτητών/τριών σε ξενόγλωσση βιβλιογραφία και να συνεισφέρει στη βελτίωση των επαγγελματικών προοπτικών τους στο διεθνές περιβάλλον που σχετίζεται με τις τέχνες και τον πολιτισμό. Στο πλαίσιο αυτό </w:t>
      </w:r>
      <w:proofErr w:type="spellStart"/>
      <w:r w:rsidRPr="0059067F">
        <w:rPr>
          <w:color w:val="000000"/>
          <w:sz w:val="20"/>
          <w:szCs w:val="20"/>
        </w:rPr>
        <w:t>δινεται</w:t>
      </w:r>
      <w:proofErr w:type="spellEnd"/>
      <w:r w:rsidRPr="0059067F">
        <w:rPr>
          <w:color w:val="000000"/>
          <w:sz w:val="20"/>
          <w:szCs w:val="20"/>
        </w:rPr>
        <w:t xml:space="preserve"> ιδιαίτερη έμφαση στη μελέτη της </w:t>
      </w:r>
      <w:proofErr w:type="spellStart"/>
      <w:r w:rsidRPr="0059067F">
        <w:rPr>
          <w:color w:val="000000"/>
          <w:sz w:val="20"/>
          <w:szCs w:val="20"/>
        </w:rPr>
        <w:t>Ποπ</w:t>
      </w:r>
      <w:proofErr w:type="spellEnd"/>
      <w:r w:rsidRPr="0059067F">
        <w:rPr>
          <w:color w:val="000000"/>
          <w:sz w:val="20"/>
          <w:szCs w:val="20"/>
        </w:rPr>
        <w:t xml:space="preserve"> Αρτ (</w:t>
      </w:r>
      <w:proofErr w:type="spellStart"/>
      <w:r w:rsidRPr="0059067F">
        <w:rPr>
          <w:color w:val="000000"/>
          <w:sz w:val="20"/>
          <w:szCs w:val="20"/>
        </w:rPr>
        <w:t>Pop</w:t>
      </w:r>
      <w:proofErr w:type="spellEnd"/>
      <w:r w:rsidRPr="0059067F">
        <w:rPr>
          <w:color w:val="000000"/>
          <w:sz w:val="20"/>
          <w:szCs w:val="20"/>
        </w:rPr>
        <w:t xml:space="preserve"> </w:t>
      </w:r>
      <w:proofErr w:type="spellStart"/>
      <w:r w:rsidRPr="0059067F">
        <w:rPr>
          <w:color w:val="000000"/>
          <w:sz w:val="20"/>
          <w:szCs w:val="20"/>
        </w:rPr>
        <w:t>Art</w:t>
      </w:r>
      <w:proofErr w:type="spellEnd"/>
      <w:r w:rsidRPr="0059067F">
        <w:rPr>
          <w:color w:val="000000"/>
          <w:sz w:val="20"/>
          <w:szCs w:val="20"/>
        </w:rPr>
        <w:t>), ενός κινήματος που επανακαθόρισε τη σχέση τέχνης και μαζικής κουλτούρας τον 20ο αιώνα. Μέσα από την ανάλυση αγγλόφωνων θεωρητικών κειμένων που αφορούν το κίνημα αυτό, οι φοιτητές/</w:t>
      </w:r>
      <w:proofErr w:type="spellStart"/>
      <w:r w:rsidRPr="0059067F">
        <w:rPr>
          <w:color w:val="000000"/>
          <w:sz w:val="20"/>
          <w:szCs w:val="20"/>
        </w:rPr>
        <w:t>τριες</w:t>
      </w:r>
      <w:proofErr w:type="spellEnd"/>
      <w:r w:rsidRPr="0059067F">
        <w:rPr>
          <w:color w:val="000000"/>
          <w:sz w:val="20"/>
          <w:szCs w:val="20"/>
        </w:rPr>
        <w:t xml:space="preserve"> εξοικειώνονται με όρους και έννοιες που συνδέονται με τη σύγχρονη καλλιτεχνική παραγωγή και την εμπορευματοποίηση της εικόνας.</w:t>
      </w:r>
    </w:p>
    <w:p w14:paraId="1F268BE6" w14:textId="77777777" w:rsidR="00961B28" w:rsidRPr="0059067F" w:rsidRDefault="00961B28">
      <w:pPr>
        <w:pBdr>
          <w:top w:val="nil"/>
          <w:left w:val="nil"/>
          <w:bottom w:val="nil"/>
          <w:right w:val="nil"/>
          <w:between w:val="nil"/>
        </w:pBdr>
        <w:spacing w:before="122"/>
        <w:rPr>
          <w:color w:val="000000"/>
          <w:sz w:val="20"/>
          <w:szCs w:val="20"/>
        </w:rPr>
      </w:pPr>
    </w:p>
    <w:p w14:paraId="00000064" w14:textId="77777777" w:rsidR="009C01AF" w:rsidRPr="0059067F" w:rsidRDefault="00000000">
      <w:pPr>
        <w:pStyle w:val="1"/>
        <w:spacing w:before="1"/>
        <w:ind w:firstLine="100"/>
        <w:jc w:val="left"/>
      </w:pPr>
      <w:r w:rsidRPr="0059067F">
        <w:rPr>
          <w:color w:val="FF0000"/>
        </w:rPr>
        <w:t xml:space="preserve">Β8 </w:t>
      </w:r>
      <w:r w:rsidRPr="0059067F">
        <w:t>Μοντέρνα Τέχνη</w:t>
      </w:r>
    </w:p>
    <w:p w14:paraId="00000065" w14:textId="77777777" w:rsidR="009C01AF" w:rsidRPr="0059067F" w:rsidRDefault="00000000">
      <w:pPr>
        <w:pBdr>
          <w:top w:val="nil"/>
          <w:left w:val="nil"/>
          <w:bottom w:val="nil"/>
          <w:right w:val="nil"/>
          <w:between w:val="nil"/>
        </w:pBdr>
        <w:spacing w:before="118"/>
        <w:ind w:left="100"/>
        <w:rPr>
          <w:color w:val="000000"/>
          <w:sz w:val="20"/>
          <w:szCs w:val="20"/>
        </w:rPr>
      </w:pPr>
      <w:r w:rsidRPr="0059067F">
        <w:rPr>
          <w:color w:val="000000"/>
          <w:sz w:val="20"/>
          <w:szCs w:val="20"/>
          <w:u w:val="single"/>
        </w:rPr>
        <w:t>Νίκος Δασκαλοθανάσης, Καθηγητής</w:t>
      </w:r>
    </w:p>
    <w:p w14:paraId="00000066" w14:textId="0BCDBDC4" w:rsidR="009C01AF" w:rsidRPr="0059067F" w:rsidRDefault="00000000">
      <w:pPr>
        <w:pBdr>
          <w:top w:val="nil"/>
          <w:left w:val="nil"/>
          <w:bottom w:val="nil"/>
          <w:right w:val="nil"/>
          <w:between w:val="nil"/>
        </w:pBdr>
        <w:spacing w:before="122" w:line="360" w:lineRule="auto"/>
        <w:ind w:left="100" w:right="1097"/>
        <w:rPr>
          <w:color w:val="000000"/>
          <w:sz w:val="20"/>
          <w:szCs w:val="20"/>
        </w:rPr>
        <w:sectPr w:rsidR="009C01AF" w:rsidRPr="0059067F">
          <w:pgSz w:w="11910" w:h="16840"/>
          <w:pgMar w:top="1340" w:right="708" w:bottom="1200" w:left="1700" w:header="0" w:footer="1003" w:gutter="0"/>
          <w:cols w:space="720"/>
        </w:sectPr>
      </w:pPr>
      <w:r w:rsidRPr="0059067F">
        <w:rPr>
          <w:color w:val="000000"/>
          <w:sz w:val="20"/>
          <w:szCs w:val="20"/>
        </w:rPr>
        <w:t>Ιστορική επισκόπηση των σημαντικότερων ρευμάτων της δυτικής τέχνης, από τις τελευταίες δεκαετίες του 19ου έως τα μέσα του 20ού αιώνα.</w:t>
      </w:r>
      <w:sdt>
        <w:sdtPr>
          <w:tag w:val="goog_rdk_20"/>
          <w:id w:val="1545950950"/>
        </w:sdtPr>
        <w:sdtContent>
          <w:sdt>
            <w:sdtPr>
              <w:tag w:val="goog_rdk_21"/>
              <w:id w:val="-171801453"/>
              <w:showingPlcHdr/>
            </w:sdtPr>
            <w:sdtEndPr>
              <w:rPr>
                <w:color w:val="000000"/>
                <w:sz w:val="20"/>
                <w:szCs w:val="20"/>
              </w:rPr>
            </w:sdtEndPr>
            <w:sdtContent>
              <w:r w:rsidR="0097622D" w:rsidRPr="0059067F">
                <w:t xml:space="preserve">     </w:t>
              </w:r>
            </w:sdtContent>
          </w:sdt>
        </w:sdtContent>
      </w:sdt>
    </w:p>
    <w:p w14:paraId="00000067" w14:textId="77777777" w:rsidR="009C01AF" w:rsidRPr="0059067F" w:rsidRDefault="00000000">
      <w:pPr>
        <w:spacing w:before="82"/>
        <w:ind w:left="8" w:right="996"/>
        <w:jc w:val="center"/>
        <w:rPr>
          <w:b/>
          <w:sz w:val="28"/>
          <w:szCs w:val="28"/>
        </w:rPr>
      </w:pPr>
      <w:r w:rsidRPr="0059067F">
        <w:rPr>
          <w:b/>
          <w:color w:val="FF0000"/>
          <w:sz w:val="28"/>
          <w:szCs w:val="28"/>
        </w:rPr>
        <w:lastRenderedPageBreak/>
        <w:t>Γ΄ εξάμηνο</w:t>
      </w:r>
    </w:p>
    <w:p w14:paraId="00000068" w14:textId="77777777" w:rsidR="009C01AF" w:rsidRPr="0059067F" w:rsidRDefault="009C01AF">
      <w:pPr>
        <w:pBdr>
          <w:top w:val="nil"/>
          <w:left w:val="nil"/>
          <w:bottom w:val="nil"/>
          <w:right w:val="nil"/>
          <w:between w:val="nil"/>
        </w:pBdr>
        <w:spacing w:before="134"/>
        <w:rPr>
          <w:b/>
          <w:color w:val="000000"/>
          <w:sz w:val="28"/>
          <w:szCs w:val="28"/>
        </w:rPr>
      </w:pPr>
    </w:p>
    <w:p w14:paraId="00000069" w14:textId="77777777" w:rsidR="009C01AF" w:rsidRPr="0059067F" w:rsidRDefault="00000000">
      <w:pPr>
        <w:pStyle w:val="1"/>
        <w:ind w:firstLine="100"/>
      </w:pPr>
      <w:r w:rsidRPr="0059067F">
        <w:rPr>
          <w:color w:val="FF0000"/>
        </w:rPr>
        <w:t xml:space="preserve">Γ1 </w:t>
      </w:r>
      <w:r w:rsidRPr="0059067F">
        <w:t>Ιστορία της Αρχιτεκτονικής 1 (Συνδιδασκαλία, προσφερόμενο και στο ΤΕΤ)</w:t>
      </w:r>
    </w:p>
    <w:p w14:paraId="0000006A" w14:textId="1A16A9D2" w:rsidR="009C01AF" w:rsidRPr="0059067F" w:rsidRDefault="0059067F" w:rsidP="0059067F">
      <w:pPr>
        <w:pBdr>
          <w:top w:val="nil"/>
          <w:left w:val="nil"/>
          <w:bottom w:val="nil"/>
          <w:right w:val="nil"/>
          <w:between w:val="nil"/>
        </w:pBdr>
        <w:spacing w:before="120" w:line="360" w:lineRule="auto"/>
        <w:ind w:left="102" w:right="1094"/>
        <w:jc w:val="both"/>
        <w:rPr>
          <w:color w:val="000000"/>
          <w:sz w:val="20"/>
          <w:szCs w:val="20"/>
          <w:u w:val="single"/>
        </w:rPr>
      </w:pPr>
      <w:r w:rsidRPr="0059067F">
        <w:rPr>
          <w:color w:val="000000"/>
          <w:sz w:val="20"/>
          <w:szCs w:val="20"/>
          <w:u w:val="single"/>
        </w:rPr>
        <w:t>Παν/</w:t>
      </w:r>
      <w:proofErr w:type="spellStart"/>
      <w:r w:rsidRPr="0059067F">
        <w:rPr>
          <w:color w:val="000000"/>
          <w:sz w:val="20"/>
          <w:szCs w:val="20"/>
          <w:u w:val="single"/>
        </w:rPr>
        <w:t>κός</w:t>
      </w:r>
      <w:proofErr w:type="spellEnd"/>
      <w:r w:rsidRPr="0059067F">
        <w:rPr>
          <w:color w:val="000000"/>
          <w:sz w:val="20"/>
          <w:szCs w:val="20"/>
          <w:u w:val="single"/>
        </w:rPr>
        <w:t xml:space="preserve"> υπότροφος</w:t>
      </w:r>
    </w:p>
    <w:p w14:paraId="0000006B" w14:textId="77777777" w:rsidR="009C01AF" w:rsidRPr="0059067F" w:rsidRDefault="00000000">
      <w:pPr>
        <w:pBdr>
          <w:top w:val="nil"/>
          <w:left w:val="nil"/>
          <w:bottom w:val="nil"/>
          <w:right w:val="nil"/>
          <w:between w:val="nil"/>
        </w:pBdr>
        <w:spacing w:before="121" w:line="360" w:lineRule="auto"/>
        <w:ind w:left="100" w:right="1093"/>
        <w:jc w:val="both"/>
        <w:rPr>
          <w:color w:val="000000"/>
          <w:sz w:val="20"/>
          <w:szCs w:val="20"/>
        </w:rPr>
      </w:pPr>
      <w:r w:rsidRPr="0059067F">
        <w:rPr>
          <w:color w:val="000000"/>
          <w:sz w:val="20"/>
          <w:szCs w:val="20"/>
        </w:rPr>
        <w:t>Το μάθημα εξετάζει την ευρωπαϊκή αρχιτεκτονική από την έναρξη της «μοντέρνας εποχής» (1401) ως το τέλος του «μακρού 19</w:t>
      </w:r>
      <w:r w:rsidRPr="0059067F">
        <w:rPr>
          <w:color w:val="000000"/>
          <w:sz w:val="21"/>
          <w:szCs w:val="21"/>
          <w:vertAlign w:val="superscript"/>
        </w:rPr>
        <w:t xml:space="preserve">ου </w:t>
      </w:r>
      <w:r w:rsidRPr="0059067F">
        <w:rPr>
          <w:color w:val="000000"/>
          <w:sz w:val="20"/>
          <w:szCs w:val="20"/>
        </w:rPr>
        <w:t>αιώνα» (1914). Προσεγγίζονται ζητήματα σχετικά με τη θεωρία και την αρχιτεκτονική της ιταλικής Αναγέννησης, του Μπαρόκ, του Νεοκλασικισμού, των πόλεων του 19</w:t>
      </w:r>
      <w:r w:rsidRPr="0059067F">
        <w:rPr>
          <w:color w:val="000000"/>
          <w:sz w:val="21"/>
          <w:szCs w:val="21"/>
          <w:vertAlign w:val="superscript"/>
        </w:rPr>
        <w:t xml:space="preserve">ου </w:t>
      </w:r>
      <w:r w:rsidRPr="0059067F">
        <w:rPr>
          <w:color w:val="000000"/>
          <w:sz w:val="20"/>
          <w:szCs w:val="20"/>
        </w:rPr>
        <w:t xml:space="preserve">αιώνα, της αρχιτεκτονικής των νέων υλικών και της </w:t>
      </w:r>
      <w:proofErr w:type="spellStart"/>
      <w:r w:rsidRPr="0059067F">
        <w:rPr>
          <w:color w:val="000000"/>
          <w:sz w:val="20"/>
          <w:szCs w:val="20"/>
        </w:rPr>
        <w:t>Αρ</w:t>
      </w:r>
      <w:proofErr w:type="spellEnd"/>
      <w:r w:rsidRPr="0059067F">
        <w:rPr>
          <w:color w:val="000000"/>
          <w:sz w:val="20"/>
          <w:szCs w:val="20"/>
        </w:rPr>
        <w:t xml:space="preserve"> νουβό. Αναλύεται επίσης η σημασία του ευρωπαϊκού πολιτισμού και ιδιαίτερα του αρχιτεκτονικού για την ανάπτυξη της παγκόσμιας έντεχνης αρχιτεκτονικής. Δίνεται έμφαση σε οπτικοακουστικά μέσα πρόσληψης και κατανόησης των ζητημάτων.</w:t>
      </w:r>
    </w:p>
    <w:p w14:paraId="0000006C" w14:textId="77777777" w:rsidR="009C01AF" w:rsidRPr="0059067F" w:rsidRDefault="009C01AF">
      <w:pPr>
        <w:pBdr>
          <w:top w:val="nil"/>
          <w:left w:val="nil"/>
          <w:bottom w:val="nil"/>
          <w:right w:val="nil"/>
          <w:between w:val="nil"/>
        </w:pBdr>
        <w:spacing w:before="121"/>
        <w:rPr>
          <w:color w:val="000000"/>
          <w:sz w:val="20"/>
          <w:szCs w:val="20"/>
        </w:rPr>
      </w:pPr>
    </w:p>
    <w:p w14:paraId="0000006D" w14:textId="77777777" w:rsidR="009C01AF" w:rsidRPr="0059067F" w:rsidRDefault="00000000">
      <w:pPr>
        <w:pStyle w:val="1"/>
        <w:ind w:firstLine="100"/>
      </w:pPr>
      <w:r w:rsidRPr="0059067F">
        <w:rPr>
          <w:color w:val="FF0000"/>
        </w:rPr>
        <w:t xml:space="preserve">Γ4 </w:t>
      </w:r>
      <w:r w:rsidRPr="0059067F">
        <w:t>Φιλοσοφία της Τέχνης</w:t>
      </w:r>
    </w:p>
    <w:p w14:paraId="0000006E" w14:textId="77777777" w:rsidR="009C01AF" w:rsidRPr="0059067F" w:rsidRDefault="00000000">
      <w:pPr>
        <w:pBdr>
          <w:top w:val="nil"/>
          <w:left w:val="nil"/>
          <w:bottom w:val="nil"/>
          <w:right w:val="nil"/>
          <w:between w:val="nil"/>
        </w:pBdr>
        <w:spacing w:before="121"/>
        <w:ind w:left="100"/>
        <w:jc w:val="both"/>
        <w:rPr>
          <w:color w:val="000000"/>
          <w:sz w:val="20"/>
          <w:szCs w:val="20"/>
        </w:rPr>
      </w:pPr>
      <w:r w:rsidRPr="0059067F">
        <w:rPr>
          <w:color w:val="000000"/>
          <w:sz w:val="20"/>
          <w:szCs w:val="20"/>
          <w:u w:val="single"/>
        </w:rPr>
        <w:t xml:space="preserve">Φαίη </w:t>
      </w:r>
      <w:proofErr w:type="spellStart"/>
      <w:r w:rsidRPr="0059067F">
        <w:rPr>
          <w:color w:val="000000"/>
          <w:sz w:val="20"/>
          <w:szCs w:val="20"/>
          <w:u w:val="single"/>
        </w:rPr>
        <w:t>Ζήκα</w:t>
      </w:r>
      <w:proofErr w:type="spellEnd"/>
      <w:r w:rsidRPr="0059067F">
        <w:rPr>
          <w:color w:val="000000"/>
          <w:sz w:val="20"/>
          <w:szCs w:val="20"/>
          <w:u w:val="single"/>
        </w:rPr>
        <w:t>, Αναπληρώτρια Καθηγήτρια</w:t>
      </w:r>
    </w:p>
    <w:p w14:paraId="00000070" w14:textId="727D9CE7" w:rsidR="009C01AF" w:rsidRPr="0059067F" w:rsidRDefault="00000000" w:rsidP="0059067F">
      <w:pPr>
        <w:pBdr>
          <w:top w:val="nil"/>
          <w:left w:val="nil"/>
          <w:bottom w:val="nil"/>
          <w:right w:val="nil"/>
          <w:between w:val="nil"/>
        </w:pBdr>
        <w:spacing w:before="121" w:line="360" w:lineRule="auto"/>
        <w:ind w:left="100" w:right="1089"/>
        <w:jc w:val="both"/>
        <w:rPr>
          <w:color w:val="000000"/>
          <w:sz w:val="20"/>
          <w:szCs w:val="20"/>
        </w:rPr>
      </w:pPr>
      <w:r w:rsidRPr="0059067F">
        <w:rPr>
          <w:color w:val="000000"/>
          <w:sz w:val="20"/>
          <w:szCs w:val="20"/>
        </w:rPr>
        <w:t xml:space="preserve">Η φιλοσοφία της τέχνης εστιάζει στο ερώτημα «Τι είναι τέχνη;» Το μάθημα εκκινεί από την κριτική προσέγγιση της δυνατότητας ορισμού της τέχνης, όπως αυτή αναπτύχθηκε στο δεύτερο μισό του 20ού αιώνα. Εξετάζονται, συνοπτικά και κριτικά, βασικές έννοιες που έχουν προταθεί ιστορικά ως ουσιώδη γνωρίσματα της τέχνης: μίμηση/αναπαράσταση, μορφή/δομή, έκφραση, αισθητική εμπειρία. Η δυσκολία ανεύρεσης ικανοποιητικού ορισμού οδηγεί σε σύγχρονες </w:t>
      </w:r>
      <w:proofErr w:type="spellStart"/>
      <w:r w:rsidRPr="0059067F">
        <w:rPr>
          <w:color w:val="000000"/>
          <w:sz w:val="20"/>
          <w:szCs w:val="20"/>
        </w:rPr>
        <w:t>αντι</w:t>
      </w:r>
      <w:proofErr w:type="spellEnd"/>
      <w:r w:rsidRPr="0059067F">
        <w:rPr>
          <w:color w:val="000000"/>
          <w:sz w:val="20"/>
          <w:szCs w:val="20"/>
        </w:rPr>
        <w:t xml:space="preserve">- </w:t>
      </w:r>
      <w:proofErr w:type="spellStart"/>
      <w:r w:rsidRPr="0059067F">
        <w:rPr>
          <w:color w:val="000000"/>
          <w:sz w:val="20"/>
          <w:szCs w:val="20"/>
        </w:rPr>
        <w:t>ουσιοκρατικές</w:t>
      </w:r>
      <w:proofErr w:type="spellEnd"/>
      <w:r w:rsidRPr="0059067F">
        <w:rPr>
          <w:color w:val="000000"/>
          <w:sz w:val="20"/>
          <w:szCs w:val="20"/>
        </w:rPr>
        <w:t xml:space="preserve"> τοποθετήσεις όπως η </w:t>
      </w:r>
      <w:proofErr w:type="spellStart"/>
      <w:r w:rsidRPr="0059067F">
        <w:rPr>
          <w:color w:val="000000"/>
          <w:sz w:val="20"/>
          <w:szCs w:val="20"/>
        </w:rPr>
        <w:t>ιστορικο</w:t>
      </w:r>
      <w:proofErr w:type="spellEnd"/>
      <w:r w:rsidRPr="0059067F">
        <w:rPr>
          <w:color w:val="000000"/>
          <w:sz w:val="20"/>
          <w:szCs w:val="20"/>
        </w:rPr>
        <w:t xml:space="preserve">-θεωρητική προσέγγιση του A. </w:t>
      </w:r>
      <w:proofErr w:type="spellStart"/>
      <w:r w:rsidRPr="0059067F">
        <w:rPr>
          <w:color w:val="000000"/>
          <w:sz w:val="20"/>
          <w:szCs w:val="20"/>
        </w:rPr>
        <w:t>Danto</w:t>
      </w:r>
      <w:proofErr w:type="spellEnd"/>
      <w:r w:rsidRPr="0059067F">
        <w:rPr>
          <w:color w:val="000000"/>
          <w:sz w:val="20"/>
          <w:szCs w:val="20"/>
        </w:rPr>
        <w:t xml:space="preserve">, η λειτουργική προσέγγιση του Ν. </w:t>
      </w:r>
      <w:proofErr w:type="spellStart"/>
      <w:r w:rsidRPr="0059067F">
        <w:rPr>
          <w:color w:val="000000"/>
          <w:sz w:val="20"/>
          <w:szCs w:val="20"/>
        </w:rPr>
        <w:t>Goodman</w:t>
      </w:r>
      <w:proofErr w:type="spellEnd"/>
      <w:r w:rsidRPr="0059067F">
        <w:rPr>
          <w:color w:val="000000"/>
          <w:sz w:val="20"/>
          <w:szCs w:val="20"/>
        </w:rPr>
        <w:t xml:space="preserve"> και η θεσμική θεωρία του G. </w:t>
      </w:r>
      <w:proofErr w:type="spellStart"/>
      <w:r w:rsidRPr="0059067F">
        <w:rPr>
          <w:color w:val="000000"/>
          <w:sz w:val="20"/>
          <w:szCs w:val="20"/>
        </w:rPr>
        <w:t>Dickie</w:t>
      </w:r>
      <w:proofErr w:type="spellEnd"/>
      <w:r w:rsidRPr="0059067F">
        <w:rPr>
          <w:color w:val="000000"/>
          <w:sz w:val="20"/>
          <w:szCs w:val="20"/>
        </w:rPr>
        <w:t xml:space="preserve">, οι οποίες, με τη σειρά τους, αντιμετωπίζονται κριτικά στη διαμόρφωση του σύνθετου διανοητικού και καλλιτεχνικού τοπίου που χαρακτηρίζει την ύστερη </w:t>
      </w:r>
      <w:proofErr w:type="spellStart"/>
      <w:r w:rsidRPr="0059067F">
        <w:rPr>
          <w:color w:val="000000"/>
          <w:sz w:val="20"/>
          <w:szCs w:val="20"/>
        </w:rPr>
        <w:t>νεωτερικότητα</w:t>
      </w:r>
      <w:proofErr w:type="spellEnd"/>
      <w:r w:rsidRPr="0059067F">
        <w:rPr>
          <w:color w:val="000000"/>
          <w:sz w:val="20"/>
          <w:szCs w:val="20"/>
        </w:rPr>
        <w:t>.</w:t>
      </w:r>
    </w:p>
    <w:p w14:paraId="0B6BE0E8" w14:textId="584DF593" w:rsidR="002F66EA" w:rsidRPr="0059067F" w:rsidRDefault="009352F5" w:rsidP="009352F5">
      <w:pPr>
        <w:pStyle w:val="1"/>
        <w:spacing w:before="100" w:beforeAutospacing="1" w:after="240"/>
        <w:ind w:firstLine="100"/>
      </w:pPr>
      <w:r w:rsidRPr="0059067F">
        <w:rPr>
          <w:color w:val="FF0000"/>
        </w:rPr>
        <w:t xml:space="preserve"> Γ5 </w:t>
      </w:r>
      <w:r w:rsidRPr="0059067F">
        <w:t>Ευρωπαϊκή Λογοτεχνία 1: από τον Ρομαντισμό στον Νατουραλισμό</w:t>
      </w:r>
    </w:p>
    <w:p w14:paraId="4C605A82" w14:textId="5CB79F6C" w:rsidR="00C22767" w:rsidRPr="0059067F" w:rsidRDefault="00C22767" w:rsidP="002F66EA">
      <w:pPr>
        <w:pBdr>
          <w:top w:val="nil"/>
          <w:left w:val="nil"/>
          <w:bottom w:val="nil"/>
          <w:right w:val="nil"/>
          <w:between w:val="nil"/>
        </w:pBdr>
        <w:spacing w:line="360" w:lineRule="auto"/>
        <w:ind w:left="102" w:right="1089"/>
        <w:jc w:val="both"/>
        <w:rPr>
          <w:color w:val="000000"/>
          <w:sz w:val="20"/>
          <w:szCs w:val="20"/>
          <w:u w:val="single"/>
        </w:rPr>
      </w:pPr>
      <w:r w:rsidRPr="0059067F">
        <w:rPr>
          <w:color w:val="000000"/>
          <w:sz w:val="20"/>
          <w:szCs w:val="20"/>
          <w:u w:val="single"/>
        </w:rPr>
        <w:t xml:space="preserve">Μαρία Βάρα, μέλος ΕΕΠ </w:t>
      </w:r>
    </w:p>
    <w:p w14:paraId="00000073" w14:textId="428D9380" w:rsidR="009C01AF" w:rsidRPr="0059067F" w:rsidRDefault="00000000" w:rsidP="002F66EA">
      <w:pPr>
        <w:pBdr>
          <w:top w:val="nil"/>
          <w:left w:val="nil"/>
          <w:bottom w:val="nil"/>
          <w:right w:val="nil"/>
          <w:between w:val="nil"/>
        </w:pBdr>
        <w:spacing w:line="360" w:lineRule="auto"/>
        <w:ind w:left="102" w:right="1089"/>
        <w:jc w:val="both"/>
        <w:rPr>
          <w:color w:val="000000"/>
          <w:sz w:val="20"/>
          <w:szCs w:val="20"/>
        </w:rPr>
      </w:pPr>
      <w:r w:rsidRPr="0059067F">
        <w:rPr>
          <w:color w:val="000000"/>
          <w:sz w:val="20"/>
          <w:szCs w:val="20"/>
        </w:rPr>
        <w:t>Εισαγωγικό µ</w:t>
      </w:r>
      <w:proofErr w:type="spellStart"/>
      <w:r w:rsidRPr="0059067F">
        <w:rPr>
          <w:color w:val="000000"/>
          <w:sz w:val="20"/>
          <w:szCs w:val="20"/>
        </w:rPr>
        <w:t>άθηµα</w:t>
      </w:r>
      <w:proofErr w:type="spellEnd"/>
      <w:r w:rsidRPr="0059067F">
        <w:rPr>
          <w:color w:val="000000"/>
          <w:sz w:val="20"/>
          <w:szCs w:val="20"/>
        </w:rPr>
        <w:t xml:space="preserve"> µ</w:t>
      </w:r>
      <w:proofErr w:type="spellStart"/>
      <w:r w:rsidRPr="0059067F">
        <w:rPr>
          <w:color w:val="000000"/>
          <w:sz w:val="20"/>
          <w:szCs w:val="20"/>
        </w:rPr>
        <w:t>ύησης</w:t>
      </w:r>
      <w:proofErr w:type="spellEnd"/>
      <w:r w:rsidRPr="0059067F">
        <w:rPr>
          <w:color w:val="000000"/>
          <w:sz w:val="20"/>
          <w:szCs w:val="20"/>
        </w:rPr>
        <w:t xml:space="preserve"> στις βασικές τάσεις, τα </w:t>
      </w:r>
      <w:proofErr w:type="spellStart"/>
      <w:r w:rsidRPr="0059067F">
        <w:rPr>
          <w:color w:val="000000"/>
          <w:sz w:val="20"/>
          <w:szCs w:val="20"/>
        </w:rPr>
        <w:t>ρεύµατα</w:t>
      </w:r>
      <w:proofErr w:type="spellEnd"/>
      <w:r w:rsidRPr="0059067F">
        <w:rPr>
          <w:color w:val="000000"/>
          <w:sz w:val="20"/>
          <w:szCs w:val="20"/>
        </w:rPr>
        <w:t xml:space="preserve"> και τους </w:t>
      </w:r>
      <w:proofErr w:type="spellStart"/>
      <w:r w:rsidRPr="0059067F">
        <w:rPr>
          <w:color w:val="000000"/>
          <w:sz w:val="20"/>
          <w:szCs w:val="20"/>
        </w:rPr>
        <w:t>προβληµατισµούς</w:t>
      </w:r>
      <w:proofErr w:type="spellEnd"/>
      <w:r w:rsidRPr="0059067F">
        <w:rPr>
          <w:color w:val="000000"/>
          <w:sz w:val="20"/>
          <w:szCs w:val="20"/>
        </w:rPr>
        <w:t xml:space="preserve"> των λογοτεχνικών παραδόσεων της ευρωπαϊκής ηπείρου από τα µ</w:t>
      </w:r>
      <w:proofErr w:type="spellStart"/>
      <w:r w:rsidRPr="0059067F">
        <w:rPr>
          <w:color w:val="000000"/>
          <w:sz w:val="20"/>
          <w:szCs w:val="20"/>
        </w:rPr>
        <w:t>έσα</w:t>
      </w:r>
      <w:proofErr w:type="spellEnd"/>
      <w:r w:rsidRPr="0059067F">
        <w:rPr>
          <w:color w:val="000000"/>
          <w:sz w:val="20"/>
          <w:szCs w:val="20"/>
        </w:rPr>
        <w:t xml:space="preserve"> του 18ου ως τα τέλη του 19ου αιώνα. Κατά κύριο λόγο θα </w:t>
      </w:r>
      <w:proofErr w:type="spellStart"/>
      <w:r w:rsidRPr="0059067F">
        <w:rPr>
          <w:color w:val="000000"/>
          <w:sz w:val="20"/>
          <w:szCs w:val="20"/>
        </w:rPr>
        <w:t>εστιάσουµε</w:t>
      </w:r>
      <w:proofErr w:type="spellEnd"/>
      <w:r w:rsidRPr="0059067F">
        <w:rPr>
          <w:color w:val="000000"/>
          <w:sz w:val="20"/>
          <w:szCs w:val="20"/>
        </w:rPr>
        <w:t xml:space="preserve"> την προσοχή µας στα ρεύματα του </w:t>
      </w:r>
      <w:proofErr w:type="spellStart"/>
      <w:r w:rsidRPr="0059067F">
        <w:rPr>
          <w:color w:val="000000"/>
          <w:sz w:val="20"/>
          <w:szCs w:val="20"/>
        </w:rPr>
        <w:t>ροµαντισµού</w:t>
      </w:r>
      <w:proofErr w:type="spellEnd"/>
      <w:r w:rsidRPr="0059067F">
        <w:rPr>
          <w:color w:val="000000"/>
          <w:sz w:val="20"/>
          <w:szCs w:val="20"/>
        </w:rPr>
        <w:t xml:space="preserve"> και του </w:t>
      </w:r>
      <w:proofErr w:type="spellStart"/>
      <w:r w:rsidRPr="0059067F">
        <w:rPr>
          <w:color w:val="000000"/>
          <w:sz w:val="20"/>
          <w:szCs w:val="20"/>
        </w:rPr>
        <w:t>ρεαλισµού</w:t>
      </w:r>
      <w:proofErr w:type="spellEnd"/>
      <w:r w:rsidRPr="0059067F">
        <w:rPr>
          <w:color w:val="000000"/>
          <w:sz w:val="20"/>
          <w:szCs w:val="20"/>
        </w:rPr>
        <w:t xml:space="preserve"> από τις </w:t>
      </w:r>
      <w:proofErr w:type="spellStart"/>
      <w:r w:rsidRPr="0059067F">
        <w:rPr>
          <w:color w:val="000000"/>
          <w:sz w:val="20"/>
          <w:szCs w:val="20"/>
        </w:rPr>
        <w:t>πρώιµες</w:t>
      </w:r>
      <w:proofErr w:type="spellEnd"/>
      <w:r w:rsidRPr="0059067F">
        <w:rPr>
          <w:color w:val="000000"/>
          <w:sz w:val="20"/>
          <w:szCs w:val="20"/>
        </w:rPr>
        <w:t xml:space="preserve"> εκφράσεις τους ως τις </w:t>
      </w:r>
      <w:proofErr w:type="spellStart"/>
      <w:r w:rsidRPr="0059067F">
        <w:rPr>
          <w:color w:val="000000"/>
          <w:sz w:val="20"/>
          <w:szCs w:val="20"/>
        </w:rPr>
        <w:t>όψιµες</w:t>
      </w:r>
      <w:proofErr w:type="spellEnd"/>
      <w:r w:rsidRPr="0059067F">
        <w:rPr>
          <w:color w:val="000000"/>
          <w:sz w:val="20"/>
          <w:szCs w:val="20"/>
        </w:rPr>
        <w:t xml:space="preserve"> εκδηλώσεις τους στις βασικές ευρωπαϊκές χώρες (Βρετανία, Γαλλία, </w:t>
      </w:r>
      <w:proofErr w:type="spellStart"/>
      <w:r w:rsidRPr="0059067F">
        <w:rPr>
          <w:color w:val="000000"/>
          <w:sz w:val="20"/>
          <w:szCs w:val="20"/>
        </w:rPr>
        <w:t>Γερµανία</w:t>
      </w:r>
      <w:proofErr w:type="spellEnd"/>
      <w:r w:rsidRPr="0059067F">
        <w:rPr>
          <w:color w:val="000000"/>
          <w:sz w:val="20"/>
          <w:szCs w:val="20"/>
        </w:rPr>
        <w:t xml:space="preserve">, Ιταλία, Ρωσία κ.ά.). Θα </w:t>
      </w:r>
      <w:proofErr w:type="spellStart"/>
      <w:r w:rsidRPr="0059067F">
        <w:rPr>
          <w:color w:val="000000"/>
          <w:sz w:val="20"/>
          <w:szCs w:val="20"/>
        </w:rPr>
        <w:t>προσεγγίσουµε</w:t>
      </w:r>
      <w:proofErr w:type="spellEnd"/>
      <w:r w:rsidRPr="0059067F">
        <w:rPr>
          <w:color w:val="000000"/>
          <w:sz w:val="20"/>
          <w:szCs w:val="20"/>
        </w:rPr>
        <w:t xml:space="preserve"> το µ</w:t>
      </w:r>
      <w:proofErr w:type="spellStart"/>
      <w:r w:rsidRPr="0059067F">
        <w:rPr>
          <w:color w:val="000000"/>
          <w:sz w:val="20"/>
          <w:szCs w:val="20"/>
        </w:rPr>
        <w:t>εγαλύτερο</w:t>
      </w:r>
      <w:proofErr w:type="spellEnd"/>
      <w:r w:rsidRPr="0059067F">
        <w:rPr>
          <w:color w:val="000000"/>
          <w:sz w:val="20"/>
          <w:szCs w:val="20"/>
        </w:rPr>
        <w:t xml:space="preserve"> δυνατό </w:t>
      </w:r>
      <w:proofErr w:type="spellStart"/>
      <w:r w:rsidRPr="0059067F">
        <w:rPr>
          <w:color w:val="000000"/>
          <w:sz w:val="20"/>
          <w:szCs w:val="20"/>
        </w:rPr>
        <w:t>αριθµό</w:t>
      </w:r>
      <w:proofErr w:type="spellEnd"/>
      <w:r w:rsidRPr="0059067F">
        <w:rPr>
          <w:color w:val="000000"/>
          <w:sz w:val="20"/>
          <w:szCs w:val="20"/>
        </w:rPr>
        <w:t xml:space="preserve"> αντιπροσωπευτικών </w:t>
      </w:r>
      <w:proofErr w:type="spellStart"/>
      <w:r w:rsidRPr="0059067F">
        <w:rPr>
          <w:color w:val="000000"/>
          <w:sz w:val="20"/>
          <w:szCs w:val="20"/>
        </w:rPr>
        <w:t>κειµένων</w:t>
      </w:r>
      <w:proofErr w:type="spellEnd"/>
      <w:r w:rsidRPr="0059067F">
        <w:rPr>
          <w:color w:val="000000"/>
          <w:sz w:val="20"/>
          <w:szCs w:val="20"/>
        </w:rPr>
        <w:t xml:space="preserve"> από τις ελληνικές τους µ</w:t>
      </w:r>
      <w:proofErr w:type="spellStart"/>
      <w:r w:rsidRPr="0059067F">
        <w:rPr>
          <w:color w:val="000000"/>
          <w:sz w:val="20"/>
          <w:szCs w:val="20"/>
        </w:rPr>
        <w:t>εταφράσεις</w:t>
      </w:r>
      <w:proofErr w:type="spellEnd"/>
      <w:r w:rsidRPr="0059067F">
        <w:rPr>
          <w:color w:val="000000"/>
          <w:sz w:val="20"/>
          <w:szCs w:val="20"/>
        </w:rPr>
        <w:t>.</w:t>
      </w:r>
    </w:p>
    <w:p w14:paraId="00000074" w14:textId="77777777" w:rsidR="009C01AF" w:rsidRPr="0059067F" w:rsidRDefault="009C01AF">
      <w:pPr>
        <w:pBdr>
          <w:top w:val="nil"/>
          <w:left w:val="nil"/>
          <w:bottom w:val="nil"/>
          <w:right w:val="nil"/>
          <w:between w:val="nil"/>
        </w:pBdr>
        <w:spacing w:before="49"/>
        <w:rPr>
          <w:color w:val="000000"/>
          <w:sz w:val="20"/>
          <w:szCs w:val="20"/>
        </w:rPr>
      </w:pPr>
    </w:p>
    <w:p w14:paraId="00000075" w14:textId="77777777" w:rsidR="009C01AF" w:rsidRPr="0059067F" w:rsidRDefault="00000000" w:rsidP="002F66EA">
      <w:pPr>
        <w:pStyle w:val="1"/>
        <w:ind w:left="102" w:firstLine="100"/>
      </w:pPr>
      <w:r w:rsidRPr="0059067F">
        <w:rPr>
          <w:color w:val="FF0000"/>
        </w:rPr>
        <w:t xml:space="preserve">Γ6 </w:t>
      </w:r>
      <w:r w:rsidRPr="0059067F">
        <w:t>Παιδαγωγικά</w:t>
      </w:r>
    </w:p>
    <w:p w14:paraId="00000076" w14:textId="77777777" w:rsidR="009C01AF" w:rsidRPr="0059067F" w:rsidRDefault="00000000" w:rsidP="002F66EA">
      <w:pPr>
        <w:pBdr>
          <w:top w:val="nil"/>
          <w:left w:val="nil"/>
          <w:bottom w:val="nil"/>
          <w:right w:val="nil"/>
          <w:between w:val="nil"/>
        </w:pBdr>
        <w:spacing w:before="121" w:line="360" w:lineRule="auto"/>
        <w:ind w:left="102" w:right="1092"/>
        <w:jc w:val="both"/>
        <w:rPr>
          <w:color w:val="000000"/>
          <w:sz w:val="20"/>
          <w:szCs w:val="20"/>
        </w:rPr>
        <w:sectPr w:rsidR="009C01AF" w:rsidRPr="0059067F">
          <w:pgSz w:w="11910" w:h="16840"/>
          <w:pgMar w:top="1340" w:right="708" w:bottom="1200" w:left="1700" w:header="0" w:footer="1003" w:gutter="0"/>
          <w:cols w:space="720"/>
        </w:sectPr>
      </w:pPr>
      <w:r w:rsidRPr="0059067F">
        <w:rPr>
          <w:color w:val="000000"/>
          <w:sz w:val="20"/>
          <w:szCs w:val="20"/>
          <w:u w:val="single"/>
        </w:rPr>
        <w:t>Μόνικα Παπά, μέλος Εργαστηριακού Διδακτικού Προσωπικού του Τμήματος Εικαστικών Τεχνών,</w:t>
      </w:r>
      <w:r w:rsidRPr="0059067F">
        <w:rPr>
          <w:color w:val="000000"/>
          <w:sz w:val="20"/>
          <w:szCs w:val="20"/>
        </w:rPr>
        <w:t xml:space="preserve"> </w:t>
      </w:r>
      <w:r w:rsidRPr="0059067F">
        <w:rPr>
          <w:color w:val="000000"/>
          <w:sz w:val="20"/>
          <w:szCs w:val="20"/>
          <w:u w:val="single"/>
        </w:rPr>
        <w:t>ανάθεση</w:t>
      </w:r>
    </w:p>
    <w:p w14:paraId="00000077" w14:textId="0D6DED3B" w:rsidR="009C01AF" w:rsidRPr="0059067F" w:rsidRDefault="00000000">
      <w:pPr>
        <w:pBdr>
          <w:top w:val="nil"/>
          <w:left w:val="nil"/>
          <w:bottom w:val="nil"/>
          <w:right w:val="nil"/>
          <w:between w:val="nil"/>
        </w:pBdr>
        <w:spacing w:before="80" w:line="360" w:lineRule="auto"/>
        <w:ind w:left="100" w:right="1095"/>
        <w:jc w:val="both"/>
        <w:rPr>
          <w:color w:val="000000"/>
          <w:sz w:val="20"/>
          <w:szCs w:val="20"/>
        </w:rPr>
      </w:pPr>
      <w:r w:rsidRPr="0059067F">
        <w:rPr>
          <w:color w:val="000000"/>
          <w:sz w:val="20"/>
          <w:szCs w:val="20"/>
        </w:rPr>
        <w:lastRenderedPageBreak/>
        <w:t xml:space="preserve">Η </w:t>
      </w:r>
      <w:proofErr w:type="spellStart"/>
      <w:r w:rsidRPr="0059067F">
        <w:rPr>
          <w:color w:val="000000"/>
          <w:sz w:val="20"/>
          <w:szCs w:val="20"/>
        </w:rPr>
        <w:t>επιστημονικότητα</w:t>
      </w:r>
      <w:proofErr w:type="spellEnd"/>
      <w:r w:rsidRPr="0059067F">
        <w:rPr>
          <w:color w:val="000000"/>
          <w:sz w:val="20"/>
          <w:szCs w:val="20"/>
        </w:rPr>
        <w:t xml:space="preserve"> της Παιδαγωγικής. Το φαινόμενο της αγωγής. Παράγοντες και μέσα αγωγής. Σκοπός της αγωγής. </w:t>
      </w:r>
      <w:r w:rsidR="00932187" w:rsidRPr="0059067F">
        <w:rPr>
          <w:color w:val="000000"/>
          <w:sz w:val="20"/>
          <w:szCs w:val="20"/>
        </w:rPr>
        <w:t>Νεότερα</w:t>
      </w:r>
      <w:r w:rsidRPr="0059067F">
        <w:rPr>
          <w:color w:val="000000"/>
          <w:sz w:val="20"/>
          <w:szCs w:val="20"/>
        </w:rPr>
        <w:t xml:space="preserve"> και σύγχρονα παιδαγωγικά και διδακτικά συστήματα. Σύγχρονες τάσεις της Αγωγής.</w:t>
      </w:r>
    </w:p>
    <w:p w14:paraId="00000078" w14:textId="77777777" w:rsidR="009C01AF" w:rsidRPr="0059067F" w:rsidRDefault="009C01AF">
      <w:pPr>
        <w:pBdr>
          <w:top w:val="nil"/>
          <w:left w:val="nil"/>
          <w:bottom w:val="nil"/>
          <w:right w:val="nil"/>
          <w:between w:val="nil"/>
        </w:pBdr>
        <w:spacing w:before="122"/>
        <w:rPr>
          <w:color w:val="000000"/>
          <w:sz w:val="20"/>
          <w:szCs w:val="20"/>
        </w:rPr>
      </w:pPr>
    </w:p>
    <w:p w14:paraId="00000079" w14:textId="77777777" w:rsidR="009C01AF" w:rsidRPr="0059067F" w:rsidRDefault="00000000">
      <w:pPr>
        <w:pStyle w:val="1"/>
        <w:spacing w:before="1"/>
        <w:ind w:firstLine="100"/>
      </w:pPr>
      <w:r w:rsidRPr="0059067F">
        <w:rPr>
          <w:color w:val="FF0000"/>
        </w:rPr>
        <w:t xml:space="preserve">Γ7 </w:t>
      </w:r>
      <w:r w:rsidRPr="0059067F">
        <w:t>Ιστορία και Θεωρία της Φωτογραφίας</w:t>
      </w:r>
    </w:p>
    <w:p w14:paraId="0000007A" w14:textId="77777777" w:rsidR="009C01AF" w:rsidRPr="0059067F" w:rsidRDefault="00000000">
      <w:pPr>
        <w:pBdr>
          <w:top w:val="nil"/>
          <w:left w:val="nil"/>
          <w:bottom w:val="nil"/>
          <w:right w:val="nil"/>
          <w:between w:val="nil"/>
        </w:pBdr>
        <w:spacing w:before="118"/>
        <w:ind w:left="100"/>
        <w:jc w:val="both"/>
        <w:rPr>
          <w:color w:val="000000"/>
          <w:sz w:val="20"/>
          <w:szCs w:val="20"/>
        </w:rPr>
      </w:pPr>
      <w:r w:rsidRPr="0059067F">
        <w:rPr>
          <w:color w:val="000000"/>
          <w:sz w:val="20"/>
          <w:szCs w:val="20"/>
          <w:u w:val="single"/>
        </w:rPr>
        <w:t>Κωνσταντίνος Ιωαννίδης, Αναπληρωτής Καθηγητής</w:t>
      </w:r>
    </w:p>
    <w:p w14:paraId="0000007B" w14:textId="77777777" w:rsidR="009C01AF" w:rsidRPr="0059067F" w:rsidRDefault="00000000">
      <w:pPr>
        <w:pBdr>
          <w:top w:val="nil"/>
          <w:left w:val="nil"/>
          <w:bottom w:val="nil"/>
          <w:right w:val="nil"/>
          <w:between w:val="nil"/>
        </w:pBdr>
        <w:spacing w:before="121" w:line="360" w:lineRule="auto"/>
        <w:ind w:left="100" w:right="1091"/>
        <w:jc w:val="both"/>
        <w:rPr>
          <w:color w:val="000000"/>
          <w:sz w:val="20"/>
          <w:szCs w:val="20"/>
        </w:rPr>
      </w:pPr>
      <w:r w:rsidRPr="0059067F">
        <w:rPr>
          <w:color w:val="000000"/>
          <w:sz w:val="20"/>
          <w:szCs w:val="20"/>
        </w:rPr>
        <w:t>Σειρά διαλέξεων πάνω στη θεωρία και την ιστορία της φωτογραφίας από το ξεκίνημά της κατά την τρίτη δεκαετία του 19ου αιώνα μέχρι και τα πρόσφατα χρόνια. Θα εξεταστούν αρχικά οι βασικές χρήσεις της φωτογραφίας κατά το 19</w:t>
      </w:r>
      <w:r w:rsidRPr="0059067F">
        <w:rPr>
          <w:color w:val="000000"/>
          <w:sz w:val="21"/>
          <w:szCs w:val="21"/>
          <w:vertAlign w:val="superscript"/>
        </w:rPr>
        <w:t xml:space="preserve">ο </w:t>
      </w:r>
      <w:r w:rsidRPr="0059067F">
        <w:rPr>
          <w:color w:val="000000"/>
          <w:sz w:val="20"/>
          <w:szCs w:val="20"/>
        </w:rPr>
        <w:t xml:space="preserve">αιώνα και στη συνέχεια θα επιχειρηθεί μια </w:t>
      </w:r>
      <w:sdt>
        <w:sdtPr>
          <w:tag w:val="goog_rdk_23"/>
          <w:id w:val="977115447"/>
        </w:sdtPr>
        <w:sdtContent/>
      </w:sdt>
      <w:proofErr w:type="spellStart"/>
      <w:r w:rsidRPr="0059067F">
        <w:rPr>
          <w:color w:val="000000"/>
          <w:sz w:val="20"/>
          <w:szCs w:val="20"/>
        </w:rPr>
        <w:t>τεχνοϊστορική</w:t>
      </w:r>
      <w:proofErr w:type="spellEnd"/>
      <w:r w:rsidRPr="0059067F">
        <w:rPr>
          <w:color w:val="000000"/>
          <w:sz w:val="20"/>
          <w:szCs w:val="20"/>
        </w:rPr>
        <w:t xml:space="preserve"> πλαισίωση του έργου σημαντικών φωτογράφων του 20</w:t>
      </w:r>
      <w:r w:rsidRPr="0059067F">
        <w:rPr>
          <w:color w:val="000000"/>
          <w:sz w:val="21"/>
          <w:szCs w:val="21"/>
          <w:vertAlign w:val="superscript"/>
        </w:rPr>
        <w:t xml:space="preserve">ού </w:t>
      </w:r>
      <w:r w:rsidRPr="0059067F">
        <w:rPr>
          <w:color w:val="000000"/>
          <w:sz w:val="20"/>
          <w:szCs w:val="20"/>
        </w:rPr>
        <w:t xml:space="preserve">αιώνα. Παράλληλα θα συζητηθούν μερικά κείμενα κλειδιά της φωτογραφικής θεωρίας (W. </w:t>
      </w:r>
      <w:proofErr w:type="spellStart"/>
      <w:r w:rsidRPr="0059067F">
        <w:rPr>
          <w:color w:val="000000"/>
          <w:sz w:val="20"/>
          <w:szCs w:val="20"/>
        </w:rPr>
        <w:t>Benjamin</w:t>
      </w:r>
      <w:proofErr w:type="spellEnd"/>
      <w:r w:rsidRPr="0059067F">
        <w:rPr>
          <w:color w:val="000000"/>
          <w:sz w:val="20"/>
          <w:szCs w:val="20"/>
        </w:rPr>
        <w:t xml:space="preserve">, R. </w:t>
      </w:r>
      <w:proofErr w:type="spellStart"/>
      <w:r w:rsidRPr="0059067F">
        <w:rPr>
          <w:color w:val="000000"/>
          <w:sz w:val="20"/>
          <w:szCs w:val="20"/>
        </w:rPr>
        <w:t>Barthes</w:t>
      </w:r>
      <w:proofErr w:type="spellEnd"/>
      <w:r w:rsidRPr="0059067F">
        <w:rPr>
          <w:color w:val="000000"/>
          <w:sz w:val="20"/>
          <w:szCs w:val="20"/>
        </w:rPr>
        <w:t xml:space="preserve">, S. </w:t>
      </w:r>
      <w:proofErr w:type="spellStart"/>
      <w:r w:rsidRPr="0059067F">
        <w:rPr>
          <w:color w:val="000000"/>
          <w:sz w:val="20"/>
          <w:szCs w:val="20"/>
        </w:rPr>
        <w:t>Sontag</w:t>
      </w:r>
      <w:proofErr w:type="spellEnd"/>
      <w:r w:rsidRPr="0059067F">
        <w:rPr>
          <w:color w:val="000000"/>
          <w:sz w:val="20"/>
          <w:szCs w:val="20"/>
        </w:rPr>
        <w:t>).</w:t>
      </w:r>
    </w:p>
    <w:p w14:paraId="0000007C" w14:textId="77777777" w:rsidR="009C01AF" w:rsidRPr="0059067F" w:rsidRDefault="009C01AF">
      <w:pPr>
        <w:pBdr>
          <w:top w:val="nil"/>
          <w:left w:val="nil"/>
          <w:bottom w:val="nil"/>
          <w:right w:val="nil"/>
          <w:between w:val="nil"/>
        </w:pBdr>
        <w:spacing w:before="174"/>
        <w:rPr>
          <w:color w:val="000000"/>
          <w:sz w:val="20"/>
          <w:szCs w:val="20"/>
        </w:rPr>
      </w:pPr>
    </w:p>
    <w:p w14:paraId="0000007D" w14:textId="77777777" w:rsidR="009C01AF" w:rsidRPr="0059067F" w:rsidRDefault="00000000">
      <w:pPr>
        <w:pStyle w:val="1"/>
        <w:ind w:firstLine="100"/>
      </w:pPr>
      <w:r w:rsidRPr="0059067F">
        <w:rPr>
          <w:color w:val="FF0000"/>
        </w:rPr>
        <w:t xml:space="preserve">Γ8 </w:t>
      </w:r>
      <w:sdt>
        <w:sdtPr>
          <w:tag w:val="goog_rdk_24"/>
          <w:id w:val="1130056854"/>
        </w:sdtPr>
        <w:sdtContent/>
      </w:sdt>
      <w:sdt>
        <w:sdtPr>
          <w:tag w:val="goog_rdk_25"/>
          <w:id w:val="1933159191"/>
        </w:sdtPr>
        <w:sdtContent/>
      </w:sdt>
      <w:r w:rsidRPr="0059067F">
        <w:t>Σύγχρονη Τέχνη</w:t>
      </w:r>
    </w:p>
    <w:p w14:paraId="0000007E" w14:textId="77777777" w:rsidR="009C01AF" w:rsidRPr="0059067F" w:rsidRDefault="00000000">
      <w:pPr>
        <w:pBdr>
          <w:top w:val="nil"/>
          <w:left w:val="nil"/>
          <w:bottom w:val="nil"/>
          <w:right w:val="nil"/>
          <w:between w:val="nil"/>
        </w:pBdr>
        <w:spacing w:before="121"/>
        <w:ind w:left="100"/>
        <w:jc w:val="both"/>
        <w:rPr>
          <w:color w:val="000000"/>
          <w:sz w:val="20"/>
          <w:szCs w:val="20"/>
        </w:rPr>
      </w:pPr>
      <w:r w:rsidRPr="0059067F">
        <w:rPr>
          <w:color w:val="000000"/>
          <w:sz w:val="20"/>
          <w:szCs w:val="20"/>
          <w:u w:val="single"/>
        </w:rPr>
        <w:t>Νίκος Δασκαλοθανάσης, Καθηγητής</w:t>
      </w:r>
    </w:p>
    <w:p w14:paraId="0000007F" w14:textId="77777777" w:rsidR="009C01AF" w:rsidRPr="0059067F" w:rsidRDefault="00000000">
      <w:pPr>
        <w:pBdr>
          <w:top w:val="nil"/>
          <w:left w:val="nil"/>
          <w:bottom w:val="nil"/>
          <w:right w:val="nil"/>
          <w:between w:val="nil"/>
        </w:pBdr>
        <w:spacing w:before="121" w:line="357" w:lineRule="auto"/>
        <w:ind w:left="100" w:right="1100"/>
        <w:jc w:val="both"/>
        <w:rPr>
          <w:color w:val="000000"/>
          <w:sz w:val="20"/>
          <w:szCs w:val="20"/>
        </w:rPr>
        <w:sectPr w:rsidR="009C01AF" w:rsidRPr="0059067F">
          <w:pgSz w:w="11910" w:h="16840"/>
          <w:pgMar w:top="1340" w:right="708" w:bottom="1200" w:left="1700" w:header="0" w:footer="1003" w:gutter="0"/>
          <w:cols w:space="720"/>
        </w:sectPr>
      </w:pPr>
      <w:r w:rsidRPr="0059067F">
        <w:rPr>
          <w:color w:val="000000"/>
          <w:sz w:val="20"/>
          <w:szCs w:val="20"/>
        </w:rPr>
        <w:t>Κριτική παρουσίαση των νέων καλλιτεχνικών τάσεων από τις πρώτες μεταπολεμικές δεκαετίες έως τις μέρες μας.</w:t>
      </w:r>
    </w:p>
    <w:p w14:paraId="00000080" w14:textId="77777777" w:rsidR="009C01AF" w:rsidRPr="0059067F" w:rsidRDefault="00000000">
      <w:pPr>
        <w:spacing w:before="82"/>
        <w:ind w:left="8" w:right="996"/>
        <w:jc w:val="center"/>
        <w:rPr>
          <w:b/>
          <w:sz w:val="28"/>
          <w:szCs w:val="28"/>
        </w:rPr>
      </w:pPr>
      <w:r w:rsidRPr="0059067F">
        <w:rPr>
          <w:b/>
          <w:color w:val="FF0000"/>
          <w:sz w:val="28"/>
          <w:szCs w:val="28"/>
        </w:rPr>
        <w:lastRenderedPageBreak/>
        <w:t>Δ΄ εξάμηνο</w:t>
      </w:r>
    </w:p>
    <w:p w14:paraId="00000081" w14:textId="77777777" w:rsidR="009C01AF" w:rsidRPr="0059067F" w:rsidRDefault="009C01AF">
      <w:pPr>
        <w:pBdr>
          <w:top w:val="nil"/>
          <w:left w:val="nil"/>
          <w:bottom w:val="nil"/>
          <w:right w:val="nil"/>
          <w:between w:val="nil"/>
        </w:pBdr>
        <w:spacing w:before="134"/>
        <w:rPr>
          <w:b/>
          <w:color w:val="000000"/>
          <w:sz w:val="28"/>
          <w:szCs w:val="28"/>
        </w:rPr>
      </w:pPr>
    </w:p>
    <w:p w14:paraId="76B22A94" w14:textId="0DB05166" w:rsidR="001F4671" w:rsidRPr="0059067F" w:rsidRDefault="009352F5" w:rsidP="009352F5">
      <w:pPr>
        <w:pBdr>
          <w:top w:val="nil"/>
          <w:left w:val="nil"/>
          <w:bottom w:val="nil"/>
          <w:right w:val="nil"/>
          <w:between w:val="nil"/>
        </w:pBdr>
        <w:spacing w:line="360" w:lineRule="auto"/>
        <w:ind w:right="1097"/>
        <w:jc w:val="both"/>
        <w:rPr>
          <w:b/>
          <w:color w:val="000000"/>
          <w:sz w:val="20"/>
          <w:szCs w:val="20"/>
        </w:rPr>
      </w:pPr>
      <w:r w:rsidRPr="0059067F">
        <w:rPr>
          <w:b/>
          <w:color w:val="FF0000"/>
          <w:sz w:val="20"/>
          <w:szCs w:val="20"/>
        </w:rPr>
        <w:t xml:space="preserve">   Δ1 </w:t>
      </w:r>
      <w:r w:rsidRPr="0059067F">
        <w:rPr>
          <w:b/>
          <w:color w:val="000000"/>
          <w:sz w:val="20"/>
          <w:szCs w:val="20"/>
        </w:rPr>
        <w:t xml:space="preserve">Ιστορία της Αρχιτεκτονικής 2 (Συνδιδασκαλία, προσφερόμενο και στο ΤΕΤ) </w:t>
      </w:r>
    </w:p>
    <w:p w14:paraId="420D7D83" w14:textId="07A51418" w:rsidR="001F4671" w:rsidRPr="0059067F" w:rsidRDefault="001F4671" w:rsidP="0059067F">
      <w:pPr>
        <w:pBdr>
          <w:top w:val="nil"/>
          <w:left w:val="nil"/>
          <w:bottom w:val="nil"/>
          <w:right w:val="nil"/>
          <w:between w:val="nil"/>
        </w:pBdr>
        <w:spacing w:line="360" w:lineRule="auto"/>
        <w:ind w:right="1097"/>
        <w:jc w:val="both"/>
        <w:rPr>
          <w:color w:val="000000"/>
          <w:sz w:val="20"/>
          <w:szCs w:val="20"/>
          <w:u w:val="single"/>
        </w:rPr>
      </w:pPr>
      <w:r w:rsidRPr="0059067F">
        <w:rPr>
          <w:color w:val="000000"/>
          <w:sz w:val="20"/>
          <w:szCs w:val="20"/>
          <w:u w:val="single"/>
        </w:rPr>
        <w:t>Πανεπιστημιακός υπότροφος</w:t>
      </w:r>
    </w:p>
    <w:p w14:paraId="00000082" w14:textId="2C187A03" w:rsidR="009C01AF" w:rsidRPr="0059067F" w:rsidRDefault="00000000" w:rsidP="0059067F">
      <w:pPr>
        <w:pBdr>
          <w:top w:val="nil"/>
          <w:left w:val="nil"/>
          <w:bottom w:val="nil"/>
          <w:right w:val="nil"/>
          <w:between w:val="nil"/>
        </w:pBdr>
        <w:spacing w:line="360" w:lineRule="auto"/>
        <w:ind w:right="1097"/>
        <w:jc w:val="both"/>
        <w:rPr>
          <w:color w:val="000000"/>
          <w:sz w:val="20"/>
          <w:szCs w:val="20"/>
        </w:rPr>
      </w:pPr>
      <w:r w:rsidRPr="0059067F">
        <w:rPr>
          <w:color w:val="000000"/>
          <w:sz w:val="20"/>
          <w:szCs w:val="20"/>
        </w:rPr>
        <w:t xml:space="preserve">Ιστορία, θεωρία και κριτική της αρχιτεκτονικής από το 1870 ως το 2015: Αμερικανική αρχιτεκτονική, Ιστορικές πρωτοπορίες (φουτουρισμός, εξπρεσιονισμός, </w:t>
      </w:r>
      <w:proofErr w:type="spellStart"/>
      <w:r w:rsidRPr="0059067F">
        <w:rPr>
          <w:color w:val="000000"/>
          <w:sz w:val="20"/>
          <w:szCs w:val="20"/>
        </w:rPr>
        <w:t>νεοπλαστικισμός</w:t>
      </w:r>
      <w:proofErr w:type="spellEnd"/>
      <w:r w:rsidRPr="0059067F">
        <w:rPr>
          <w:color w:val="000000"/>
          <w:sz w:val="20"/>
          <w:szCs w:val="20"/>
        </w:rPr>
        <w:t>, κονστρουκτιβισμός, τσεχοσλοβάκικος κυβισμός), Μοντέρνο κίνημα στον Βορρά και στον Νότο της Ευρώπης, Διεθνές στυλ, Μεταπολεμική ανοικοδόμηση, Πρωτοπορίες του 1960, Μεταμοντερνισμός, Αποδόμηση, Σύγχρονες αρχιτεκτονικές εκφράσεις στις μητροπόλεις του 21</w:t>
      </w:r>
      <w:r w:rsidRPr="0059067F">
        <w:rPr>
          <w:color w:val="000000"/>
          <w:sz w:val="21"/>
          <w:szCs w:val="21"/>
          <w:vertAlign w:val="superscript"/>
        </w:rPr>
        <w:t xml:space="preserve">ου </w:t>
      </w:r>
      <w:r w:rsidRPr="0059067F">
        <w:rPr>
          <w:color w:val="000000"/>
          <w:sz w:val="20"/>
          <w:szCs w:val="20"/>
        </w:rPr>
        <w:t>αιώνα. Δίνεται έμφαση σε οπτικοακουστικά μέσα πρόσληψης και κατανόησης των ζητημάτων.</w:t>
      </w:r>
    </w:p>
    <w:p w14:paraId="00000083" w14:textId="77777777" w:rsidR="009C01AF" w:rsidRPr="0059067F" w:rsidRDefault="009C01AF">
      <w:pPr>
        <w:pBdr>
          <w:top w:val="nil"/>
          <w:left w:val="nil"/>
          <w:bottom w:val="nil"/>
          <w:right w:val="nil"/>
          <w:between w:val="nil"/>
        </w:pBdr>
        <w:spacing w:before="121"/>
        <w:rPr>
          <w:color w:val="000000"/>
          <w:sz w:val="20"/>
          <w:szCs w:val="20"/>
        </w:rPr>
      </w:pPr>
    </w:p>
    <w:p w14:paraId="00000084" w14:textId="77777777" w:rsidR="009C01AF" w:rsidRPr="0059067F" w:rsidRDefault="00000000">
      <w:pPr>
        <w:pStyle w:val="1"/>
        <w:spacing w:before="1"/>
        <w:ind w:firstLine="100"/>
      </w:pPr>
      <w:r w:rsidRPr="0059067F">
        <w:rPr>
          <w:color w:val="FF0000"/>
        </w:rPr>
        <w:t xml:space="preserve">Δ2 </w:t>
      </w:r>
      <w:r w:rsidRPr="0059067F">
        <w:t>Ιστορία της Νεοελληνικής Τέχνης</w:t>
      </w:r>
    </w:p>
    <w:p w14:paraId="00000085" w14:textId="77777777" w:rsidR="009C01AF" w:rsidRPr="0059067F" w:rsidRDefault="00000000" w:rsidP="0059067F">
      <w:pPr>
        <w:pBdr>
          <w:top w:val="nil"/>
          <w:left w:val="nil"/>
          <w:bottom w:val="nil"/>
          <w:right w:val="nil"/>
          <w:between w:val="nil"/>
        </w:pBdr>
        <w:spacing w:before="121"/>
        <w:jc w:val="both"/>
        <w:rPr>
          <w:color w:val="000000"/>
          <w:sz w:val="20"/>
          <w:szCs w:val="20"/>
        </w:rPr>
      </w:pPr>
      <w:r w:rsidRPr="0059067F">
        <w:rPr>
          <w:color w:val="000000"/>
          <w:sz w:val="20"/>
          <w:szCs w:val="20"/>
          <w:u w:val="single"/>
        </w:rPr>
        <w:t xml:space="preserve">Ελεονώρα </w:t>
      </w:r>
      <w:proofErr w:type="spellStart"/>
      <w:r w:rsidRPr="0059067F">
        <w:rPr>
          <w:color w:val="000000"/>
          <w:sz w:val="20"/>
          <w:szCs w:val="20"/>
          <w:u w:val="single"/>
        </w:rPr>
        <w:t>Βρατσκίδου</w:t>
      </w:r>
      <w:proofErr w:type="spellEnd"/>
      <w:r w:rsidRPr="0059067F">
        <w:rPr>
          <w:color w:val="000000"/>
          <w:sz w:val="20"/>
          <w:szCs w:val="20"/>
          <w:u w:val="single"/>
        </w:rPr>
        <w:t>, Επίκουρη Καθηγήτρια</w:t>
      </w:r>
    </w:p>
    <w:p w14:paraId="00000086" w14:textId="77777777" w:rsidR="009C01AF" w:rsidRPr="0059067F" w:rsidRDefault="00000000" w:rsidP="0059067F">
      <w:pPr>
        <w:pBdr>
          <w:top w:val="nil"/>
          <w:left w:val="nil"/>
          <w:bottom w:val="nil"/>
          <w:right w:val="nil"/>
          <w:between w:val="nil"/>
        </w:pBdr>
        <w:spacing w:before="121" w:line="360" w:lineRule="auto"/>
        <w:ind w:right="816"/>
        <w:jc w:val="both"/>
        <w:rPr>
          <w:color w:val="000000"/>
          <w:sz w:val="20"/>
          <w:szCs w:val="20"/>
        </w:rPr>
      </w:pPr>
      <w:r w:rsidRPr="0059067F">
        <w:rPr>
          <w:color w:val="000000"/>
          <w:sz w:val="20"/>
          <w:szCs w:val="20"/>
        </w:rPr>
        <w:t>Η διάλεξη προτείνει μια επισκόπηση της ιστορίας της νεοελληνικής τέχνης από τα μέσα του 18</w:t>
      </w:r>
      <w:r w:rsidRPr="0059067F">
        <w:rPr>
          <w:color w:val="000000"/>
          <w:sz w:val="21"/>
          <w:szCs w:val="21"/>
          <w:vertAlign w:val="superscript"/>
        </w:rPr>
        <w:t xml:space="preserve">ου </w:t>
      </w:r>
      <w:r w:rsidRPr="0059067F">
        <w:rPr>
          <w:color w:val="000000"/>
          <w:sz w:val="20"/>
          <w:szCs w:val="20"/>
        </w:rPr>
        <w:t>έως και τα μέσα 20</w:t>
      </w:r>
      <w:r w:rsidRPr="0059067F">
        <w:rPr>
          <w:color w:val="000000"/>
          <w:sz w:val="21"/>
          <w:szCs w:val="21"/>
          <w:vertAlign w:val="superscript"/>
        </w:rPr>
        <w:t xml:space="preserve">ού </w:t>
      </w:r>
      <w:r w:rsidRPr="0059067F">
        <w:rPr>
          <w:color w:val="000000"/>
          <w:sz w:val="20"/>
          <w:szCs w:val="20"/>
        </w:rPr>
        <w:t xml:space="preserve">αιώνα. Συζητούνται οι διάφοροι ορισμοί του αντικειμένου, τα γεωγραφικά και χρονολογικά του όρια, καθώς και οι κύριες συναφείς ιστοριογραφικές κατηγορίες. Μέσα από την εξέταση των σημαντικότερων καλλιτεχνών και </w:t>
      </w:r>
      <w:proofErr w:type="spellStart"/>
      <w:r w:rsidRPr="0059067F">
        <w:rPr>
          <w:color w:val="000000"/>
          <w:sz w:val="20"/>
          <w:szCs w:val="20"/>
        </w:rPr>
        <w:t>καλλιτέχνιδων</w:t>
      </w:r>
      <w:proofErr w:type="spellEnd"/>
      <w:r w:rsidRPr="0059067F">
        <w:rPr>
          <w:color w:val="000000"/>
          <w:sz w:val="20"/>
          <w:szCs w:val="20"/>
        </w:rPr>
        <w:t xml:space="preserve"> της περιόδου, διερευνώνται οι ποικίλες εκφάνσεις της νεοελληνικής τέχνης στο</w:t>
      </w:r>
      <w:sdt>
        <w:sdtPr>
          <w:tag w:val="goog_rdk_26"/>
          <w:id w:val="1323695466"/>
        </w:sdtPr>
        <w:sdtContent/>
      </w:sdt>
      <w:r w:rsidRPr="0059067F">
        <w:rPr>
          <w:color w:val="000000"/>
          <w:sz w:val="20"/>
          <w:szCs w:val="20"/>
        </w:rPr>
        <w:t xml:space="preserve"> </w:t>
      </w:r>
      <w:proofErr w:type="spellStart"/>
      <w:r w:rsidRPr="0059067F">
        <w:rPr>
          <w:color w:val="000000"/>
          <w:sz w:val="20"/>
          <w:szCs w:val="20"/>
        </w:rPr>
        <w:t>ιστορικο</w:t>
      </w:r>
      <w:proofErr w:type="spellEnd"/>
      <w:r w:rsidRPr="0059067F">
        <w:rPr>
          <w:color w:val="000000"/>
          <w:sz w:val="20"/>
          <w:szCs w:val="20"/>
        </w:rPr>
        <w:t>-πολιτικό και κοινωνικό τους συγκείμενο, αλλά και οι αλληλεπιδράσεις με τα ευρωπαϊκά καλλιτεχνικά ρεύματα. Το μάθημα εστιάζει επίσης στη θεσμική συγκρότηση του καλλιτεχνικού πεδίου στην Ελλάδα και τη μελέτη του θεωρητικού και κριτικού λόγου περί τέχνης που παράγεται κατά την περίοδο. Για το σύνολο της διερεύνησης υιοθετούνται προσεγγίσεις της διαπολιτισμικής ιστορίας, με στόχο την ανάδειξη των πολιτισμικών μεταφορών και οικειοποιήσεων που συνέβαλαν στη διαμόρφωση της καλλιτεχνικής παραγωγής της χώρας και του κόσμου της τέχνης συνολικότερα.</w:t>
      </w:r>
    </w:p>
    <w:p w14:paraId="00000087" w14:textId="77777777" w:rsidR="009C01AF" w:rsidRPr="0059067F" w:rsidRDefault="009C01AF">
      <w:pPr>
        <w:pBdr>
          <w:top w:val="nil"/>
          <w:left w:val="nil"/>
          <w:bottom w:val="nil"/>
          <w:right w:val="nil"/>
          <w:between w:val="nil"/>
        </w:pBdr>
        <w:spacing w:before="119"/>
        <w:rPr>
          <w:color w:val="000000"/>
          <w:sz w:val="20"/>
          <w:szCs w:val="20"/>
        </w:rPr>
      </w:pPr>
    </w:p>
    <w:p w14:paraId="0A5292F2" w14:textId="77777777" w:rsidR="00C3115D" w:rsidRPr="0059067F" w:rsidRDefault="00000000" w:rsidP="00C3115D">
      <w:pPr>
        <w:pStyle w:val="1"/>
        <w:ind w:firstLine="100"/>
      </w:pPr>
      <w:r w:rsidRPr="0059067F">
        <w:rPr>
          <w:color w:val="FF0000"/>
        </w:rPr>
        <w:t xml:space="preserve">Δ3 </w:t>
      </w:r>
      <w:r w:rsidRPr="0059067F">
        <w:t>Καλλιτεχνικό Εργαστήριο</w:t>
      </w:r>
    </w:p>
    <w:p w14:paraId="0D9FCBCA" w14:textId="77777777" w:rsidR="00C3115D" w:rsidRPr="0059067F" w:rsidRDefault="00C3115D" w:rsidP="00C3115D">
      <w:pPr>
        <w:pStyle w:val="1"/>
        <w:ind w:firstLine="100"/>
        <w:rPr>
          <w:rFonts w:eastAsia="Times New Roman"/>
          <w:b w:val="0"/>
          <w:bCs w:val="0"/>
          <w:color w:val="000000"/>
          <w:u w:val="single"/>
          <w:bdr w:val="none" w:sz="0" w:space="0" w:color="auto" w:frame="1"/>
          <w:shd w:val="clear" w:color="auto" w:fill="FFFFFF"/>
          <w:lang w:eastAsia="el-GR"/>
        </w:rPr>
      </w:pPr>
    </w:p>
    <w:p w14:paraId="7B06A288" w14:textId="0993FEBA" w:rsidR="00C3115D" w:rsidRPr="0059067F" w:rsidRDefault="00C3115D" w:rsidP="0059067F">
      <w:pPr>
        <w:pStyle w:val="1"/>
        <w:spacing w:after="240"/>
        <w:ind w:left="0"/>
        <w:rPr>
          <w:b w:val="0"/>
          <w:bCs w:val="0"/>
        </w:rPr>
      </w:pPr>
      <w:proofErr w:type="spellStart"/>
      <w:r w:rsidRPr="0059067F">
        <w:rPr>
          <w:rFonts w:eastAsia="Times New Roman"/>
          <w:b w:val="0"/>
          <w:bCs w:val="0"/>
          <w:color w:val="000000"/>
          <w:u w:val="single"/>
          <w:bdr w:val="none" w:sz="0" w:space="0" w:color="auto" w:frame="1"/>
          <w:shd w:val="clear" w:color="auto" w:fill="FFFFFF"/>
          <w:lang w:eastAsia="el-GR"/>
        </w:rPr>
        <w:t>Εσθήρ</w:t>
      </w:r>
      <w:proofErr w:type="spellEnd"/>
      <w:r w:rsidRPr="0059067F">
        <w:rPr>
          <w:rFonts w:eastAsia="Times New Roman"/>
          <w:b w:val="0"/>
          <w:bCs w:val="0"/>
          <w:color w:val="000000"/>
          <w:u w:val="single"/>
          <w:bdr w:val="none" w:sz="0" w:space="0" w:color="auto" w:frame="1"/>
          <w:shd w:val="clear" w:color="auto" w:fill="FFFFFF"/>
          <w:lang w:eastAsia="el-GR"/>
        </w:rPr>
        <w:t xml:space="preserve"> Σολομών, Αναπληρώτρια Καθηγήτρια</w:t>
      </w:r>
    </w:p>
    <w:p w14:paraId="4BAB66CF" w14:textId="7B76DD8D" w:rsidR="00C3115D" w:rsidRPr="0059067F" w:rsidRDefault="009352F5" w:rsidP="00C3115D">
      <w:pPr>
        <w:widowControl/>
        <w:shd w:val="clear" w:color="auto" w:fill="FFFFFF"/>
        <w:spacing w:line="360" w:lineRule="auto"/>
        <w:ind w:right="1138"/>
        <w:jc w:val="both"/>
        <w:textAlignment w:val="baseline"/>
        <w:rPr>
          <w:rFonts w:eastAsia="Times New Roman"/>
          <w:color w:val="000000"/>
          <w:sz w:val="20"/>
          <w:szCs w:val="20"/>
          <w:u w:val="single"/>
          <w:lang w:eastAsia="el-GR"/>
        </w:rPr>
      </w:pPr>
      <w:r w:rsidRPr="0059067F">
        <w:rPr>
          <w:rFonts w:eastAsia="Times New Roman"/>
          <w:color w:val="000000"/>
          <w:sz w:val="20"/>
          <w:szCs w:val="20"/>
          <w:u w:val="single"/>
          <w:lang w:eastAsia="el-GR"/>
        </w:rPr>
        <w:t>Επικουρία στην οργάνωση του μαθήματος: μέλος ΕΔΙΠ/ΕΕΠ/ΕΤΕΠ</w:t>
      </w:r>
    </w:p>
    <w:p w14:paraId="394C7112" w14:textId="43318DA1" w:rsidR="00C3115D" w:rsidRPr="0059067F" w:rsidRDefault="00C3115D" w:rsidP="00C3115D">
      <w:pPr>
        <w:widowControl/>
        <w:shd w:val="clear" w:color="auto" w:fill="FFFFFF"/>
        <w:spacing w:line="360" w:lineRule="auto"/>
        <w:ind w:right="1138"/>
        <w:jc w:val="both"/>
        <w:textAlignment w:val="baseline"/>
        <w:rPr>
          <w:rFonts w:eastAsia="Times New Roman"/>
          <w:color w:val="000000"/>
          <w:sz w:val="20"/>
          <w:szCs w:val="20"/>
          <w:lang w:eastAsia="el-GR"/>
        </w:rPr>
      </w:pPr>
      <w:r w:rsidRPr="0059067F">
        <w:rPr>
          <w:rFonts w:eastAsia="Times New Roman"/>
          <w:color w:val="000000"/>
          <w:sz w:val="20"/>
          <w:szCs w:val="20"/>
          <w:lang w:eastAsia="el-GR"/>
        </w:rPr>
        <w:t xml:space="preserve">Το μάθημα επιδιώκει να εξοικειώσει τους φοιτητές του Τμήματος Θεωρίας και Ιστορίας της Τέχνης (ΘΙΣΤΕ) με τις σύγχρονες εικαστικές πρακτικές όπως αυτές διδάσκονται στα εργαστήρια του Τμήματος Εικαστικών Τεχνών της ΑΣΚΤ και να τους εισαγάγει σε ζητήματα σχετικά με τις καλλιτεχνικές διαδικασίες που σχετίζονται με την παραγωγή του εικαστικού έργου. Για τον σκοπό αυτό επιλέγονται κάθε χρόνο τρία εργαστήρια του Εικαστικού Τμήματος, διαφορετικά κάθε φορά (σύμφωνα με τη διαθεσιμότητα των διευθυντών τους αλλά και με σκοπό να καλυφθούν ζητήματα που σχετίζονται με μία κατά το δυνατόν πιο ευρεία ποικιλία τεχνών και εικαστικών μέσων). Η συνεργασία με τα εργαστήρια αφορά τη διοργάνωση δύο συναντήσεων στο καθένα εξ αυτών, στη διάρκεια των οποίων θα γίνεται μία εισαγωγική διάλεξη από τον διευθυντή του εργαστηρίου για θέματα σχετικά με την καλλιτεχνική έρευνα, τις τεχνικές και τα υλικά που </w:t>
      </w:r>
      <w:r w:rsidRPr="0059067F">
        <w:rPr>
          <w:rFonts w:eastAsia="Times New Roman"/>
          <w:color w:val="000000"/>
          <w:sz w:val="20"/>
          <w:szCs w:val="20"/>
          <w:lang w:eastAsia="el-GR"/>
        </w:rPr>
        <w:lastRenderedPageBreak/>
        <w:t>χαρακτηρίζουν τη λειτουργία του εργαστηρίου, καθώς και μία συνάντηση που θα δίνει τη δυνατότητα στους εικαστικούς φοιτητές κάθε εργαστηρίου να παρουσιάζουν αναλυτικά τη δουλειά τους, εστιάζοντας στα ίδια ακριβώς θέματα, σε συνάφεια, ωστόσο, με το εν εξελίξει έργο τους. Οι φοιτητές/</w:t>
      </w:r>
      <w:proofErr w:type="spellStart"/>
      <w:r w:rsidRPr="0059067F">
        <w:rPr>
          <w:rFonts w:eastAsia="Times New Roman"/>
          <w:color w:val="000000"/>
          <w:sz w:val="20"/>
          <w:szCs w:val="20"/>
          <w:lang w:eastAsia="el-GR"/>
        </w:rPr>
        <w:t>τριες</w:t>
      </w:r>
      <w:proofErr w:type="spellEnd"/>
      <w:r w:rsidRPr="0059067F">
        <w:rPr>
          <w:rFonts w:eastAsia="Times New Roman"/>
          <w:color w:val="000000"/>
          <w:sz w:val="20"/>
          <w:szCs w:val="20"/>
          <w:lang w:eastAsia="el-GR"/>
        </w:rPr>
        <w:t xml:space="preserve"> του ΘΙΣΤΕ θα περνούν τουλάχιστον ένα τρίωρο την εβδομάδα στα συνεργαζόμενα εργαστήρια, σε μέρα και ώρα που θα ορίζεται στην αρχή του εξαμήνου, αξιοποιώντας τη δυνατότητα που θα τους παρέχεται να εξοικειωθούν και να πειραματισθούν με τεχνικές, υλικά και συναφείς καλλιτεχνικές πρακτικές. Για τον σκοπό αυτό η παρουσία στο μάθημα κρίνεται αναγκαία και τηρείται απουσιολόγιο με βάση όσα ισχύουν για τα Σεμινάρια. Η κατανομή των συμμετεχόντων ανά εργαστήριο πραγματοποιείται με ευθύνη </w:t>
      </w:r>
      <w:r w:rsidR="009352F5" w:rsidRPr="0059067F">
        <w:rPr>
          <w:rFonts w:eastAsia="Times New Roman"/>
          <w:color w:val="000000"/>
          <w:sz w:val="20"/>
          <w:szCs w:val="20"/>
          <w:lang w:eastAsia="el-GR"/>
        </w:rPr>
        <w:t>της</w:t>
      </w:r>
      <w:r w:rsidRPr="0059067F">
        <w:rPr>
          <w:rFonts w:eastAsia="Times New Roman"/>
          <w:color w:val="000000"/>
          <w:sz w:val="20"/>
          <w:szCs w:val="20"/>
          <w:lang w:eastAsia="el-GR"/>
        </w:rPr>
        <w:t xml:space="preserve"> διδάσκουσας του ΘΙΣΤΕ. </w:t>
      </w:r>
    </w:p>
    <w:p w14:paraId="73BEAC7C" w14:textId="496B6D49" w:rsidR="00C3115D" w:rsidRPr="0059067F" w:rsidRDefault="00C3115D" w:rsidP="00C3115D">
      <w:pPr>
        <w:widowControl/>
        <w:shd w:val="clear" w:color="auto" w:fill="FFFFFF"/>
        <w:spacing w:line="360" w:lineRule="auto"/>
        <w:ind w:right="1138"/>
        <w:jc w:val="both"/>
        <w:textAlignment w:val="baseline"/>
        <w:rPr>
          <w:rFonts w:eastAsia="Times New Roman"/>
          <w:color w:val="000000"/>
          <w:sz w:val="20"/>
          <w:szCs w:val="20"/>
          <w:lang w:eastAsia="el-GR"/>
        </w:rPr>
      </w:pPr>
      <w:r w:rsidRPr="0059067F">
        <w:rPr>
          <w:rFonts w:eastAsia="Times New Roman"/>
          <w:color w:val="000000"/>
          <w:sz w:val="20"/>
          <w:szCs w:val="20"/>
          <w:lang w:eastAsia="el-GR"/>
        </w:rPr>
        <w:t>Επιπλέον, στη διάρκεια του εξαμήνου πρόκειται να γίνουν μία ή δύο διαλέξεις σχετικά με τη θεωρία των εικαστικών τεχνικών, καθώς και μία ή δύο επισκέψεις σε εργαστήρια καλλιτεχνών και μουσειακούς χώρους ή εργαστήρια συντήρησης καλλιτεχνικών έργων, όπου θα παρουσιάζονται/συζητιούνται παρόμοια ζητήματα, μέσα, ωστόσο, από διαφορετικές εφαρμογές.</w:t>
      </w:r>
    </w:p>
    <w:p w14:paraId="61F3B3A1" w14:textId="77777777" w:rsidR="00C3115D" w:rsidRPr="0059067F" w:rsidRDefault="00C3115D" w:rsidP="00C3115D">
      <w:pPr>
        <w:widowControl/>
        <w:shd w:val="clear" w:color="auto" w:fill="FFFFFF"/>
        <w:spacing w:line="360" w:lineRule="auto"/>
        <w:ind w:right="1138"/>
        <w:jc w:val="both"/>
        <w:textAlignment w:val="baseline"/>
        <w:rPr>
          <w:rFonts w:eastAsia="Times New Roman"/>
          <w:color w:val="000000"/>
          <w:sz w:val="20"/>
          <w:szCs w:val="20"/>
          <w:lang w:eastAsia="el-GR"/>
        </w:rPr>
      </w:pPr>
      <w:r w:rsidRPr="0059067F">
        <w:rPr>
          <w:rFonts w:eastAsia="Times New Roman"/>
          <w:color w:val="000000"/>
          <w:sz w:val="20"/>
          <w:szCs w:val="20"/>
          <w:lang w:eastAsia="el-GR"/>
        </w:rPr>
        <w:t>Οι φοιτητές/</w:t>
      </w:r>
      <w:proofErr w:type="spellStart"/>
      <w:r w:rsidRPr="0059067F">
        <w:rPr>
          <w:rFonts w:eastAsia="Times New Roman"/>
          <w:color w:val="000000"/>
          <w:sz w:val="20"/>
          <w:szCs w:val="20"/>
          <w:lang w:eastAsia="el-GR"/>
        </w:rPr>
        <w:t>τριες</w:t>
      </w:r>
      <w:proofErr w:type="spellEnd"/>
      <w:r w:rsidRPr="0059067F">
        <w:rPr>
          <w:rFonts w:eastAsia="Times New Roman"/>
          <w:color w:val="000000"/>
          <w:sz w:val="20"/>
          <w:szCs w:val="20"/>
          <w:lang w:eastAsia="el-GR"/>
        </w:rPr>
        <w:t xml:space="preserve"> θα αξιολογούνται με γραπτή εργασία που θα αφορά το έργο συμφοιτητή/συμφοιτήτριάς τους, μέλους ενός εκ των τριών συνεργαζόμενων εργαστηρίων, με τον/την οποίο/α θα πρέπει να συνεργαστούν και να παρουσιάσουν αναλυτικά τις αξιοποιούμενες τεχνικές, τα υλικά, και τις καλλιτεχνικές διαδικασίες που χαρακτηρίζουν το εικαστικό έργο του/της. Για τους σκοπούς της εργασίας που θα αξιολογείται αποκλειστικά και μόνο από τον διδάσκοντα/διδάσκουσα του μαθήματος, οι φοιτητές/</w:t>
      </w:r>
      <w:proofErr w:type="spellStart"/>
      <w:r w:rsidRPr="0059067F">
        <w:rPr>
          <w:rFonts w:eastAsia="Times New Roman"/>
          <w:color w:val="000000"/>
          <w:sz w:val="20"/>
          <w:szCs w:val="20"/>
          <w:lang w:eastAsia="el-GR"/>
        </w:rPr>
        <w:t>τριες</w:t>
      </w:r>
      <w:proofErr w:type="spellEnd"/>
      <w:r w:rsidRPr="0059067F">
        <w:rPr>
          <w:rFonts w:eastAsia="Times New Roman"/>
          <w:color w:val="000000"/>
          <w:sz w:val="20"/>
          <w:szCs w:val="20"/>
          <w:lang w:eastAsia="el-GR"/>
        </w:rPr>
        <w:t xml:space="preserve"> θα χρειαστεί να ανατρέξουν σε συναφή με τα ζητήματα αυτά βιβλιογραφία που θα διαμορφώνεται κατά περίπτωση. Η οργάνωση του μαθήματος με τον τρόπο αυτό θα επιτρέπει τόσο την εισαγωγή των φοιτητών/τριών του ΘΙΣΤΕ σε θέματα που αφορούν τις ποικίλες τέχνες που υπηρετούνται στην ΑΣΚΤ και πέραν αυτής, όσο και την εξοικείωσή τους με στοιχεία της καλλιτεχνικής παραγωγής, την πρακτική σημασία των οποίων αγνοούν. Επιπλέον, θα καταστεί δυνατή η γνωριμία και η συνεργασία με τους εικαστικούς φοιτητές και το διδακτικό προσωπικό του Εικαστικού Τμήματος, η εμπλοκή τους στην καλλιτεχνική πράξη και την καθημερινότητα των εργαστηρίων της ΑΣΚΤ, καθώς και η θεμελίωση γόνιμων και αμοιβαία επωφελών σχέσεων μεταξύ εικαστικών και θεωρητικών που αποτελεί βασικό ζητούμενο στην σύγχρονη αγορά εργασίας, ειδικά στο πεδίο της επιμέλειας εκθέσεων.  </w:t>
      </w:r>
    </w:p>
    <w:p w14:paraId="01853B34" w14:textId="318BF99C" w:rsidR="00C3115D" w:rsidRPr="0059067F" w:rsidRDefault="00C3115D" w:rsidP="00C3115D">
      <w:pPr>
        <w:widowControl/>
        <w:shd w:val="clear" w:color="auto" w:fill="FFFFFF"/>
        <w:spacing w:line="360" w:lineRule="auto"/>
        <w:ind w:right="1138"/>
        <w:jc w:val="both"/>
        <w:textAlignment w:val="baseline"/>
        <w:rPr>
          <w:rFonts w:eastAsia="Times New Roman"/>
          <w:color w:val="000000"/>
          <w:sz w:val="20"/>
          <w:szCs w:val="20"/>
          <w:lang w:eastAsia="el-GR"/>
        </w:rPr>
      </w:pPr>
      <w:r w:rsidRPr="0059067F">
        <w:rPr>
          <w:rFonts w:eastAsia="Times New Roman"/>
          <w:color w:val="000000"/>
          <w:sz w:val="20"/>
          <w:szCs w:val="20"/>
          <w:lang w:eastAsia="el-GR"/>
        </w:rPr>
        <w:t>Στο τέλος κάθε εξαμήνου θα δίνεται μέριμνα στη δημοσιοποίηση της συνεργασίας των φοιτητών/τριών των δύο τμημάτων, με παρουσίασή της σε φυσικό ή/και διαδικτυακό χώρο της Σχολής.</w:t>
      </w:r>
    </w:p>
    <w:p w14:paraId="0000008C" w14:textId="6F3CF5AE" w:rsidR="009C01AF" w:rsidRPr="0059067F" w:rsidRDefault="009C01AF" w:rsidP="00C3115D">
      <w:pPr>
        <w:pBdr>
          <w:top w:val="nil"/>
          <w:left w:val="nil"/>
          <w:bottom w:val="nil"/>
          <w:right w:val="nil"/>
          <w:between w:val="nil"/>
        </w:pBdr>
        <w:spacing w:before="100" w:beforeAutospacing="1" w:line="360" w:lineRule="auto"/>
        <w:ind w:right="1138"/>
        <w:jc w:val="both"/>
        <w:rPr>
          <w:color w:val="000000"/>
          <w:sz w:val="20"/>
          <w:szCs w:val="20"/>
        </w:rPr>
      </w:pPr>
    </w:p>
    <w:p w14:paraId="0000008D" w14:textId="7C306C7E" w:rsidR="009C01AF" w:rsidRPr="0059067F" w:rsidRDefault="00000000" w:rsidP="00C3115D">
      <w:pPr>
        <w:pStyle w:val="1"/>
        <w:spacing w:before="1"/>
        <w:ind w:left="0"/>
      </w:pPr>
      <w:r w:rsidRPr="0059067F">
        <w:rPr>
          <w:color w:val="FF0000"/>
        </w:rPr>
        <w:t xml:space="preserve">Δ4 </w:t>
      </w:r>
      <w:r w:rsidRPr="0059067F">
        <w:t>Θεωρία και Κριτική της Τέχνης</w:t>
      </w:r>
    </w:p>
    <w:p w14:paraId="0BD23209" w14:textId="77777777" w:rsidR="009C01AF" w:rsidRPr="0059067F" w:rsidRDefault="00000000" w:rsidP="0059067F">
      <w:pPr>
        <w:pBdr>
          <w:top w:val="nil"/>
          <w:left w:val="nil"/>
          <w:bottom w:val="nil"/>
          <w:right w:val="nil"/>
          <w:between w:val="nil"/>
        </w:pBdr>
        <w:spacing w:before="121"/>
        <w:jc w:val="both"/>
        <w:rPr>
          <w:color w:val="000000"/>
          <w:sz w:val="20"/>
          <w:szCs w:val="20"/>
          <w:u w:val="single"/>
        </w:rPr>
      </w:pPr>
      <w:r w:rsidRPr="0059067F">
        <w:rPr>
          <w:color w:val="000000"/>
          <w:sz w:val="20"/>
          <w:szCs w:val="20"/>
          <w:u w:val="single"/>
        </w:rPr>
        <w:t>Κωνσταντίνος Ιωαννίδης, Αναπληρωτής Καθηγητής</w:t>
      </w:r>
    </w:p>
    <w:p w14:paraId="4C6073A4" w14:textId="77777777" w:rsidR="00EF56AC" w:rsidRPr="0059067F" w:rsidRDefault="00EF56AC" w:rsidP="00EF56AC">
      <w:pPr>
        <w:rPr>
          <w:color w:val="000000"/>
          <w:sz w:val="20"/>
          <w:szCs w:val="20"/>
          <w:u w:val="single"/>
        </w:rPr>
      </w:pPr>
    </w:p>
    <w:p w14:paraId="60A6E1E9" w14:textId="77777777" w:rsidR="00EF56AC" w:rsidRPr="0059067F" w:rsidRDefault="00EF56AC" w:rsidP="0059067F">
      <w:pPr>
        <w:pBdr>
          <w:top w:val="nil"/>
          <w:left w:val="nil"/>
          <w:bottom w:val="nil"/>
          <w:right w:val="nil"/>
          <w:between w:val="nil"/>
        </w:pBdr>
        <w:spacing w:before="80" w:line="360" w:lineRule="auto"/>
        <w:ind w:right="1089"/>
        <w:jc w:val="both"/>
        <w:rPr>
          <w:color w:val="000000"/>
          <w:sz w:val="20"/>
          <w:szCs w:val="20"/>
        </w:rPr>
      </w:pPr>
      <w:r w:rsidRPr="0059067F">
        <w:rPr>
          <w:color w:val="000000"/>
          <w:sz w:val="20"/>
          <w:szCs w:val="20"/>
        </w:rPr>
        <w:t xml:space="preserve">Κύκλος διαλέξεων με εισαγωγικό χαρακτήρα στα πεδία της θεωρίας και της κριτικής της τέχνης. Αρχικά επιχειρείται να οριστούν με σαφήνεια οι έννοιες μέσα από τη διάκρισή τους από άλλες </w:t>
      </w:r>
      <w:r w:rsidRPr="0059067F">
        <w:rPr>
          <w:color w:val="000000"/>
          <w:sz w:val="20"/>
          <w:szCs w:val="20"/>
        </w:rPr>
        <w:lastRenderedPageBreak/>
        <w:t>παρεμφερείς. Η εξέταση βασικών ιδεών που καθόρισαν και εν πολλοίς καθορίζουν ακόμη και σήμερα τον τρόπο που αντιλαμβανόμαστε και αξιολογούμε τις εικαστικές τέχνες θα γίνει μέσα από ιστορικό πρίσμα, ταυτόχρονα όμως, όπου κρίνεται απαραίτητο, θα επιχειρείται γεφύρωση διαφορετικών ιστορικών περιόδων προκειμένου να εμβαθύνουμε σε κρίσιμες έννοιες. Η έμφαση δίνεται στην περίοδο από τον 18ο αιώνα και μετά αλλά κρίνεται επίσης απαραίτητη μια αναδρομή στην προϊστορία του λόγου περί τεχνών πριν την επίσημη θεσμική κατοχύρωση της ιστορίας της τέχνης και της τεχνοκριτικής.</w:t>
      </w:r>
    </w:p>
    <w:p w14:paraId="7D35841A" w14:textId="77777777" w:rsidR="00EF56AC" w:rsidRPr="0059067F" w:rsidRDefault="00EF56AC" w:rsidP="00EF56AC">
      <w:pPr>
        <w:pBdr>
          <w:top w:val="nil"/>
          <w:left w:val="nil"/>
          <w:bottom w:val="nil"/>
          <w:right w:val="nil"/>
          <w:between w:val="nil"/>
        </w:pBdr>
        <w:spacing w:before="122"/>
        <w:rPr>
          <w:color w:val="000000"/>
          <w:sz w:val="20"/>
          <w:szCs w:val="20"/>
        </w:rPr>
      </w:pPr>
    </w:p>
    <w:p w14:paraId="40943D7B" w14:textId="68DB0593" w:rsidR="00EF56AC" w:rsidRPr="0059067F" w:rsidRDefault="00EF56AC" w:rsidP="002F66EA">
      <w:pPr>
        <w:pStyle w:val="1"/>
        <w:spacing w:before="1"/>
        <w:ind w:left="102" w:firstLine="100"/>
      </w:pPr>
      <w:r w:rsidRPr="0059067F">
        <w:rPr>
          <w:color w:val="FF0000"/>
        </w:rPr>
        <w:t xml:space="preserve">Δ5 </w:t>
      </w:r>
      <w:r w:rsidRPr="0059067F">
        <w:t>Ευρωπαϊκή Λογοτεχνία 2: Μοντερνισμός και Πρωτοπορία</w:t>
      </w:r>
    </w:p>
    <w:p w14:paraId="665A7550" w14:textId="77777777" w:rsidR="002F66EA" w:rsidRPr="0059067F" w:rsidRDefault="002F66EA" w:rsidP="0059067F">
      <w:pPr>
        <w:pBdr>
          <w:top w:val="nil"/>
          <w:left w:val="nil"/>
          <w:bottom w:val="nil"/>
          <w:right w:val="nil"/>
          <w:between w:val="nil"/>
        </w:pBdr>
        <w:spacing w:before="121" w:line="360" w:lineRule="auto"/>
        <w:ind w:right="1087"/>
        <w:jc w:val="both"/>
        <w:rPr>
          <w:color w:val="000000"/>
          <w:sz w:val="20"/>
          <w:szCs w:val="20"/>
          <w:u w:val="single"/>
        </w:rPr>
      </w:pPr>
      <w:r w:rsidRPr="0059067F">
        <w:rPr>
          <w:color w:val="000000"/>
          <w:sz w:val="20"/>
          <w:szCs w:val="20"/>
          <w:u w:val="single"/>
        </w:rPr>
        <w:t xml:space="preserve">Βαρβάρα Ρούσσου, μέλος ΕΔΙΠ </w:t>
      </w:r>
    </w:p>
    <w:p w14:paraId="120779FE" w14:textId="41D36870" w:rsidR="00EF56AC" w:rsidRPr="0059067F" w:rsidRDefault="00EF56AC" w:rsidP="0059067F">
      <w:pPr>
        <w:pBdr>
          <w:top w:val="nil"/>
          <w:left w:val="nil"/>
          <w:bottom w:val="nil"/>
          <w:right w:val="nil"/>
          <w:between w:val="nil"/>
        </w:pBdr>
        <w:spacing w:before="121" w:line="360" w:lineRule="auto"/>
        <w:ind w:right="1087"/>
        <w:jc w:val="both"/>
        <w:rPr>
          <w:color w:val="000000"/>
          <w:sz w:val="20"/>
          <w:szCs w:val="20"/>
          <w:u w:val="single"/>
        </w:rPr>
      </w:pPr>
      <w:r w:rsidRPr="0059067F">
        <w:rPr>
          <w:color w:val="000000"/>
          <w:sz w:val="20"/>
          <w:szCs w:val="20"/>
        </w:rPr>
        <w:t>Εισαγωγικό µ</w:t>
      </w:r>
      <w:proofErr w:type="spellStart"/>
      <w:r w:rsidRPr="0059067F">
        <w:rPr>
          <w:color w:val="000000"/>
          <w:sz w:val="20"/>
          <w:szCs w:val="20"/>
        </w:rPr>
        <w:t>άθηµα</w:t>
      </w:r>
      <w:proofErr w:type="spellEnd"/>
      <w:r w:rsidRPr="0059067F">
        <w:rPr>
          <w:color w:val="000000"/>
          <w:sz w:val="20"/>
          <w:szCs w:val="20"/>
        </w:rPr>
        <w:t xml:space="preserve"> µ</w:t>
      </w:r>
      <w:proofErr w:type="spellStart"/>
      <w:r w:rsidRPr="0059067F">
        <w:rPr>
          <w:color w:val="000000"/>
          <w:sz w:val="20"/>
          <w:szCs w:val="20"/>
        </w:rPr>
        <w:t>ύησης</w:t>
      </w:r>
      <w:proofErr w:type="spellEnd"/>
      <w:r w:rsidRPr="0059067F">
        <w:rPr>
          <w:color w:val="000000"/>
          <w:sz w:val="20"/>
          <w:szCs w:val="20"/>
        </w:rPr>
        <w:t xml:space="preserve"> στις βασικές τάσεις, τα </w:t>
      </w:r>
      <w:proofErr w:type="spellStart"/>
      <w:r w:rsidRPr="0059067F">
        <w:rPr>
          <w:color w:val="000000"/>
          <w:sz w:val="20"/>
          <w:szCs w:val="20"/>
        </w:rPr>
        <w:t>ρεύµατα</w:t>
      </w:r>
      <w:proofErr w:type="spellEnd"/>
      <w:r w:rsidRPr="0059067F">
        <w:rPr>
          <w:color w:val="000000"/>
          <w:sz w:val="20"/>
          <w:szCs w:val="20"/>
        </w:rPr>
        <w:t xml:space="preserve"> και τους </w:t>
      </w:r>
      <w:proofErr w:type="spellStart"/>
      <w:r w:rsidRPr="0059067F">
        <w:rPr>
          <w:color w:val="000000"/>
          <w:sz w:val="20"/>
          <w:szCs w:val="20"/>
        </w:rPr>
        <w:t>προβληµατισµούς</w:t>
      </w:r>
      <w:proofErr w:type="spellEnd"/>
      <w:r w:rsidRPr="0059067F">
        <w:rPr>
          <w:color w:val="000000"/>
          <w:sz w:val="20"/>
          <w:szCs w:val="20"/>
        </w:rPr>
        <w:t xml:space="preserve"> των λογοτεχνικών παραδόσεων της ευρωπαϊκής ηπείρου από τα τέλη του 19</w:t>
      </w:r>
      <w:r w:rsidRPr="0059067F">
        <w:rPr>
          <w:color w:val="000000"/>
          <w:sz w:val="21"/>
          <w:szCs w:val="21"/>
          <w:vertAlign w:val="superscript"/>
        </w:rPr>
        <w:t xml:space="preserve">ου </w:t>
      </w:r>
      <w:r w:rsidRPr="0059067F">
        <w:rPr>
          <w:color w:val="000000"/>
          <w:sz w:val="20"/>
          <w:szCs w:val="20"/>
        </w:rPr>
        <w:t>αιώνα ως τα µ</w:t>
      </w:r>
      <w:proofErr w:type="spellStart"/>
      <w:r w:rsidRPr="0059067F">
        <w:rPr>
          <w:color w:val="000000"/>
          <w:sz w:val="20"/>
          <w:szCs w:val="20"/>
        </w:rPr>
        <w:t>έσα</w:t>
      </w:r>
      <w:proofErr w:type="spellEnd"/>
      <w:r w:rsidRPr="0059067F">
        <w:rPr>
          <w:color w:val="000000"/>
          <w:sz w:val="20"/>
          <w:szCs w:val="20"/>
        </w:rPr>
        <w:t xml:space="preserve"> του 20</w:t>
      </w:r>
      <w:r w:rsidRPr="0059067F">
        <w:rPr>
          <w:color w:val="000000"/>
          <w:sz w:val="21"/>
          <w:szCs w:val="21"/>
          <w:vertAlign w:val="superscript"/>
        </w:rPr>
        <w:t>ού</w:t>
      </w:r>
      <w:r w:rsidRPr="0059067F">
        <w:rPr>
          <w:color w:val="000000"/>
          <w:sz w:val="20"/>
          <w:szCs w:val="20"/>
        </w:rPr>
        <w:t xml:space="preserve">. Κατά κύριο λόγο θα </w:t>
      </w:r>
      <w:proofErr w:type="spellStart"/>
      <w:r w:rsidRPr="0059067F">
        <w:rPr>
          <w:color w:val="000000"/>
          <w:sz w:val="20"/>
          <w:szCs w:val="20"/>
        </w:rPr>
        <w:t>εστιάσουµε</w:t>
      </w:r>
      <w:proofErr w:type="spellEnd"/>
      <w:r w:rsidRPr="0059067F">
        <w:rPr>
          <w:color w:val="000000"/>
          <w:sz w:val="20"/>
          <w:szCs w:val="20"/>
        </w:rPr>
        <w:t xml:space="preserve"> στο πολυδιάστατο </w:t>
      </w:r>
      <w:proofErr w:type="spellStart"/>
      <w:r w:rsidRPr="0059067F">
        <w:rPr>
          <w:color w:val="000000"/>
          <w:sz w:val="20"/>
          <w:szCs w:val="20"/>
        </w:rPr>
        <w:t>κίνηµα</w:t>
      </w:r>
      <w:proofErr w:type="spellEnd"/>
      <w:r w:rsidRPr="0059067F">
        <w:rPr>
          <w:color w:val="000000"/>
          <w:sz w:val="20"/>
          <w:szCs w:val="20"/>
        </w:rPr>
        <w:t xml:space="preserve"> του µ</w:t>
      </w:r>
      <w:proofErr w:type="spellStart"/>
      <w:r w:rsidRPr="0059067F">
        <w:rPr>
          <w:color w:val="000000"/>
          <w:sz w:val="20"/>
          <w:szCs w:val="20"/>
        </w:rPr>
        <w:t>οντερνισµού</w:t>
      </w:r>
      <w:proofErr w:type="spellEnd"/>
      <w:r w:rsidRPr="0059067F">
        <w:rPr>
          <w:color w:val="000000"/>
          <w:sz w:val="20"/>
          <w:szCs w:val="20"/>
        </w:rPr>
        <w:t xml:space="preserve"> από τις </w:t>
      </w:r>
      <w:proofErr w:type="spellStart"/>
      <w:r w:rsidRPr="0059067F">
        <w:rPr>
          <w:color w:val="000000"/>
          <w:sz w:val="20"/>
          <w:szCs w:val="20"/>
        </w:rPr>
        <w:t>πρώιµες</w:t>
      </w:r>
      <w:proofErr w:type="spellEnd"/>
      <w:r w:rsidRPr="0059067F">
        <w:rPr>
          <w:color w:val="000000"/>
          <w:sz w:val="20"/>
          <w:szCs w:val="20"/>
        </w:rPr>
        <w:t xml:space="preserve"> εκφράσεις του τις τελευταίες δεκαετίες του 19</w:t>
      </w:r>
      <w:r w:rsidRPr="0059067F">
        <w:rPr>
          <w:color w:val="000000"/>
          <w:sz w:val="21"/>
          <w:szCs w:val="21"/>
          <w:vertAlign w:val="superscript"/>
        </w:rPr>
        <w:t xml:space="preserve">ου </w:t>
      </w:r>
      <w:r w:rsidRPr="0059067F">
        <w:rPr>
          <w:color w:val="000000"/>
          <w:sz w:val="20"/>
          <w:szCs w:val="20"/>
        </w:rPr>
        <w:t xml:space="preserve">αιώνα ως τις </w:t>
      </w:r>
      <w:proofErr w:type="spellStart"/>
      <w:r w:rsidRPr="0059067F">
        <w:rPr>
          <w:color w:val="000000"/>
          <w:sz w:val="20"/>
          <w:szCs w:val="20"/>
        </w:rPr>
        <w:t>όψιµες</w:t>
      </w:r>
      <w:proofErr w:type="spellEnd"/>
      <w:r w:rsidRPr="0059067F">
        <w:rPr>
          <w:color w:val="000000"/>
          <w:sz w:val="20"/>
          <w:szCs w:val="20"/>
        </w:rPr>
        <w:t xml:space="preserve"> εκδηλώσεις του στα µ</w:t>
      </w:r>
      <w:proofErr w:type="spellStart"/>
      <w:r w:rsidRPr="0059067F">
        <w:rPr>
          <w:color w:val="000000"/>
          <w:sz w:val="20"/>
          <w:szCs w:val="20"/>
        </w:rPr>
        <w:t>έσα</w:t>
      </w:r>
      <w:proofErr w:type="spellEnd"/>
      <w:r w:rsidRPr="0059067F">
        <w:rPr>
          <w:color w:val="000000"/>
          <w:sz w:val="20"/>
          <w:szCs w:val="20"/>
        </w:rPr>
        <w:t xml:space="preserve"> του 20</w:t>
      </w:r>
      <w:r w:rsidRPr="0059067F">
        <w:rPr>
          <w:color w:val="000000"/>
          <w:sz w:val="21"/>
          <w:szCs w:val="21"/>
          <w:vertAlign w:val="superscript"/>
        </w:rPr>
        <w:t xml:space="preserve">ού </w:t>
      </w:r>
      <w:r w:rsidRPr="0059067F">
        <w:rPr>
          <w:color w:val="000000"/>
          <w:sz w:val="20"/>
          <w:szCs w:val="20"/>
        </w:rPr>
        <w:t xml:space="preserve">αιώνα σε ευρωπαϊκές χώρες (Βρετανία, Γαλλία, </w:t>
      </w:r>
      <w:proofErr w:type="spellStart"/>
      <w:r w:rsidRPr="0059067F">
        <w:rPr>
          <w:color w:val="000000"/>
          <w:sz w:val="20"/>
          <w:szCs w:val="20"/>
        </w:rPr>
        <w:t>Γερµανία</w:t>
      </w:r>
      <w:proofErr w:type="spellEnd"/>
      <w:r w:rsidRPr="0059067F">
        <w:rPr>
          <w:color w:val="000000"/>
          <w:sz w:val="20"/>
          <w:szCs w:val="20"/>
        </w:rPr>
        <w:t xml:space="preserve">, Ιταλία, Ρωσία κ.ά.). Θα </w:t>
      </w:r>
      <w:proofErr w:type="spellStart"/>
      <w:r w:rsidRPr="0059067F">
        <w:rPr>
          <w:color w:val="000000"/>
          <w:sz w:val="20"/>
          <w:szCs w:val="20"/>
        </w:rPr>
        <w:t>προσεγγίσουµε</w:t>
      </w:r>
      <w:proofErr w:type="spellEnd"/>
      <w:r w:rsidRPr="0059067F">
        <w:rPr>
          <w:color w:val="000000"/>
          <w:sz w:val="20"/>
          <w:szCs w:val="20"/>
        </w:rPr>
        <w:t xml:space="preserve"> το µ</w:t>
      </w:r>
      <w:proofErr w:type="spellStart"/>
      <w:r w:rsidRPr="0059067F">
        <w:rPr>
          <w:color w:val="000000"/>
          <w:sz w:val="20"/>
          <w:szCs w:val="20"/>
        </w:rPr>
        <w:t>εγαλύτερο</w:t>
      </w:r>
      <w:proofErr w:type="spellEnd"/>
      <w:r w:rsidRPr="0059067F">
        <w:rPr>
          <w:color w:val="000000"/>
          <w:sz w:val="20"/>
          <w:szCs w:val="20"/>
        </w:rPr>
        <w:t xml:space="preserve"> δυνατό </w:t>
      </w:r>
      <w:proofErr w:type="spellStart"/>
      <w:r w:rsidRPr="0059067F">
        <w:rPr>
          <w:color w:val="000000"/>
          <w:sz w:val="20"/>
          <w:szCs w:val="20"/>
        </w:rPr>
        <w:t>αριθµό</w:t>
      </w:r>
      <w:proofErr w:type="spellEnd"/>
      <w:r w:rsidRPr="0059067F">
        <w:rPr>
          <w:color w:val="000000"/>
          <w:sz w:val="20"/>
          <w:szCs w:val="20"/>
        </w:rPr>
        <w:t xml:space="preserve"> αντιπροσωπευτικών </w:t>
      </w:r>
      <w:proofErr w:type="spellStart"/>
      <w:r w:rsidRPr="0059067F">
        <w:rPr>
          <w:color w:val="000000"/>
          <w:sz w:val="20"/>
          <w:szCs w:val="20"/>
        </w:rPr>
        <w:t>κειµένων</w:t>
      </w:r>
      <w:proofErr w:type="spellEnd"/>
      <w:r w:rsidRPr="0059067F">
        <w:rPr>
          <w:color w:val="000000"/>
          <w:sz w:val="20"/>
          <w:szCs w:val="20"/>
        </w:rPr>
        <w:t xml:space="preserve"> από τις ελληνικές τους µ</w:t>
      </w:r>
      <w:proofErr w:type="spellStart"/>
      <w:r w:rsidRPr="0059067F">
        <w:rPr>
          <w:color w:val="000000"/>
          <w:sz w:val="20"/>
          <w:szCs w:val="20"/>
        </w:rPr>
        <w:t>εταφράσεις</w:t>
      </w:r>
      <w:proofErr w:type="spellEnd"/>
      <w:r w:rsidRPr="0059067F">
        <w:rPr>
          <w:color w:val="000000"/>
          <w:sz w:val="20"/>
          <w:szCs w:val="20"/>
        </w:rPr>
        <w:t xml:space="preserve"> ώστε να εξοικειωθούμε με τα έργα αυτά.</w:t>
      </w:r>
    </w:p>
    <w:p w14:paraId="43DFC4BD" w14:textId="77777777" w:rsidR="00EF56AC" w:rsidRPr="0059067F" w:rsidRDefault="00EF56AC" w:rsidP="00EF56AC">
      <w:pPr>
        <w:pBdr>
          <w:top w:val="nil"/>
          <w:left w:val="nil"/>
          <w:bottom w:val="nil"/>
          <w:right w:val="nil"/>
          <w:between w:val="nil"/>
        </w:pBdr>
        <w:spacing w:before="120"/>
        <w:rPr>
          <w:color w:val="000000"/>
          <w:sz w:val="20"/>
          <w:szCs w:val="20"/>
        </w:rPr>
      </w:pPr>
    </w:p>
    <w:p w14:paraId="1C6DE4BC" w14:textId="77777777" w:rsidR="0059067F" w:rsidRDefault="00EF56AC" w:rsidP="00EF56AC">
      <w:pPr>
        <w:spacing w:before="1" w:line="360" w:lineRule="auto"/>
        <w:ind w:left="100" w:right="1097"/>
        <w:rPr>
          <w:b/>
          <w:sz w:val="20"/>
          <w:szCs w:val="20"/>
        </w:rPr>
      </w:pPr>
      <w:r w:rsidRPr="0059067F">
        <w:rPr>
          <w:b/>
          <w:color w:val="FF0000"/>
          <w:sz w:val="20"/>
          <w:szCs w:val="20"/>
        </w:rPr>
        <w:t xml:space="preserve">Δ6 </w:t>
      </w:r>
      <w:r w:rsidRPr="0059067F">
        <w:rPr>
          <w:b/>
          <w:sz w:val="20"/>
          <w:szCs w:val="20"/>
        </w:rPr>
        <w:t>Ψυχολογία της Εκπαίδευσης (Συνδιδασκαλία, προσφερόμενο και στο ΤΕΤ)</w:t>
      </w:r>
    </w:p>
    <w:p w14:paraId="7A8B5ABA" w14:textId="3EECC9BA" w:rsidR="00EF56AC" w:rsidRPr="0059067F" w:rsidRDefault="00EF56AC" w:rsidP="0059067F">
      <w:pPr>
        <w:spacing w:before="1" w:line="360" w:lineRule="auto"/>
        <w:ind w:right="1097"/>
        <w:rPr>
          <w:sz w:val="20"/>
          <w:szCs w:val="20"/>
        </w:rPr>
      </w:pPr>
      <w:r w:rsidRPr="0059067F">
        <w:rPr>
          <w:sz w:val="20"/>
          <w:szCs w:val="20"/>
          <w:u w:val="single"/>
        </w:rPr>
        <w:t>Μόνικα Παπά, μέλος Εργαστηριακού Διδακτικού Προσωπικού, Τμήματος Εικαστικών Τεχνών,</w:t>
      </w:r>
      <w:r w:rsidRPr="0059067F">
        <w:rPr>
          <w:sz w:val="20"/>
          <w:szCs w:val="20"/>
        </w:rPr>
        <w:t xml:space="preserve"> </w:t>
      </w:r>
      <w:r w:rsidRPr="0059067F">
        <w:rPr>
          <w:sz w:val="20"/>
          <w:szCs w:val="20"/>
          <w:u w:val="single"/>
        </w:rPr>
        <w:t>ανάθεση</w:t>
      </w:r>
    </w:p>
    <w:p w14:paraId="0000008E" w14:textId="516B6D88" w:rsidR="00EF56AC" w:rsidRPr="0059067F" w:rsidRDefault="00EF56AC" w:rsidP="0059067F">
      <w:pPr>
        <w:pBdr>
          <w:top w:val="nil"/>
          <w:left w:val="nil"/>
          <w:bottom w:val="nil"/>
          <w:right w:val="nil"/>
          <w:between w:val="nil"/>
        </w:pBdr>
        <w:spacing w:line="360" w:lineRule="auto"/>
        <w:ind w:right="1091"/>
        <w:jc w:val="both"/>
        <w:rPr>
          <w:sz w:val="20"/>
          <w:szCs w:val="20"/>
        </w:rPr>
        <w:sectPr w:rsidR="00EF56AC" w:rsidRPr="0059067F">
          <w:pgSz w:w="11910" w:h="16840"/>
          <w:pgMar w:top="1340" w:right="708" w:bottom="1200" w:left="1700" w:header="0" w:footer="1003" w:gutter="0"/>
          <w:cols w:space="720"/>
        </w:sectPr>
      </w:pPr>
      <w:r w:rsidRPr="0059067F">
        <w:rPr>
          <w:color w:val="000000"/>
          <w:sz w:val="20"/>
          <w:szCs w:val="20"/>
        </w:rPr>
        <w:t xml:space="preserve">Η έννοια της μάθησης. Μάθηση και ωρίμαση. Έννοια και αρχές της ενθάρρυνσης. Η Θεωρία της συμπεριφοράς. Μάθηση με δοκιμή και πλάνη. Μάθηση με υποκατάσταση. Συντελεστική μάθηση. Μορφολογική θεωρία μάθησης. </w:t>
      </w:r>
      <w:proofErr w:type="spellStart"/>
      <w:r w:rsidRPr="0059067F">
        <w:rPr>
          <w:color w:val="000000"/>
          <w:sz w:val="20"/>
          <w:szCs w:val="20"/>
        </w:rPr>
        <w:t>Κοινωνικο</w:t>
      </w:r>
      <w:proofErr w:type="spellEnd"/>
      <w:r w:rsidRPr="0059067F">
        <w:rPr>
          <w:color w:val="000000"/>
          <w:sz w:val="20"/>
          <w:szCs w:val="20"/>
        </w:rPr>
        <w:t xml:space="preserve">-γνωστική μάθηση. Αθροιστική μάθηση. Η Ανάπτυξη (έννοια και χαρακτηριστικά). Η θεωρία της γνωστικής ανάπτυξης του J. </w:t>
      </w:r>
      <w:proofErr w:type="spellStart"/>
      <w:r w:rsidRPr="0059067F">
        <w:rPr>
          <w:color w:val="000000"/>
          <w:sz w:val="20"/>
          <w:szCs w:val="20"/>
        </w:rPr>
        <w:t>Piag</w:t>
      </w:r>
      <w:proofErr w:type="spellEnd"/>
      <w:r w:rsidR="009D3D76" w:rsidRPr="0059067F">
        <w:rPr>
          <w:color w:val="000000"/>
          <w:sz w:val="20"/>
          <w:szCs w:val="20"/>
          <w:lang w:val="en-US"/>
        </w:rPr>
        <w:t>et</w:t>
      </w:r>
      <w:r w:rsidR="009D3D76" w:rsidRPr="0059067F">
        <w:rPr>
          <w:color w:val="000000"/>
          <w:sz w:val="20"/>
          <w:szCs w:val="20"/>
        </w:rPr>
        <w:t>.</w:t>
      </w:r>
    </w:p>
    <w:p w14:paraId="00000097" w14:textId="77777777" w:rsidR="009C01AF" w:rsidRPr="0059067F" w:rsidRDefault="00000000">
      <w:pPr>
        <w:spacing w:before="80"/>
        <w:ind w:left="2273"/>
        <w:rPr>
          <w:b/>
          <w:sz w:val="28"/>
          <w:szCs w:val="28"/>
        </w:rPr>
      </w:pPr>
      <w:r w:rsidRPr="0059067F">
        <w:rPr>
          <w:b/>
          <w:sz w:val="28"/>
          <w:szCs w:val="28"/>
        </w:rPr>
        <w:lastRenderedPageBreak/>
        <w:t xml:space="preserve">Γ΄ και Δ΄ έτος: </w:t>
      </w:r>
      <w:r w:rsidRPr="0059067F">
        <w:rPr>
          <w:b/>
          <w:sz w:val="28"/>
          <w:szCs w:val="28"/>
          <w:u w:val="single"/>
        </w:rPr>
        <w:t>16 μαθήματα</w:t>
      </w:r>
    </w:p>
    <w:p w14:paraId="00000098" w14:textId="77777777" w:rsidR="009C01AF" w:rsidRPr="0059067F" w:rsidRDefault="009C01AF">
      <w:pPr>
        <w:pBdr>
          <w:top w:val="nil"/>
          <w:left w:val="nil"/>
          <w:bottom w:val="nil"/>
          <w:right w:val="nil"/>
          <w:between w:val="nil"/>
        </w:pBdr>
        <w:spacing w:before="73"/>
        <w:rPr>
          <w:b/>
          <w:color w:val="000000"/>
          <w:sz w:val="28"/>
          <w:szCs w:val="28"/>
        </w:rPr>
      </w:pPr>
    </w:p>
    <w:p w14:paraId="00000099" w14:textId="77777777" w:rsidR="009C01AF" w:rsidRPr="0059067F" w:rsidRDefault="00000000">
      <w:pPr>
        <w:ind w:left="3009"/>
        <w:rPr>
          <w:b/>
          <w:sz w:val="28"/>
          <w:szCs w:val="28"/>
        </w:rPr>
      </w:pPr>
      <w:r w:rsidRPr="0059067F">
        <w:rPr>
          <w:b/>
          <w:color w:val="FF0000"/>
          <w:sz w:val="28"/>
          <w:szCs w:val="28"/>
        </w:rPr>
        <w:t>E΄ και Ζ΄ εξάμηνο</w:t>
      </w:r>
    </w:p>
    <w:p w14:paraId="0000009A" w14:textId="77777777" w:rsidR="009C01AF" w:rsidRPr="0059067F" w:rsidRDefault="009C01AF">
      <w:pPr>
        <w:pBdr>
          <w:top w:val="nil"/>
          <w:left w:val="nil"/>
          <w:bottom w:val="nil"/>
          <w:right w:val="nil"/>
          <w:between w:val="nil"/>
        </w:pBdr>
        <w:spacing w:before="162"/>
        <w:rPr>
          <w:b/>
          <w:color w:val="000000"/>
          <w:sz w:val="28"/>
          <w:szCs w:val="28"/>
        </w:rPr>
      </w:pPr>
    </w:p>
    <w:p w14:paraId="0000009B" w14:textId="77777777" w:rsidR="009C01AF" w:rsidRPr="0059067F" w:rsidRDefault="00000000">
      <w:pPr>
        <w:ind w:left="1972"/>
        <w:rPr>
          <w:b/>
          <w:sz w:val="20"/>
          <w:szCs w:val="20"/>
        </w:rPr>
      </w:pPr>
      <w:r w:rsidRPr="0059067F">
        <w:rPr>
          <w:b/>
          <w:sz w:val="20"/>
          <w:szCs w:val="20"/>
          <w:u w:val="single"/>
        </w:rPr>
        <w:t>Υποχρεωτικά 3 ΔΙΑΛΕΞΕΙΣ και 1 ΣΕΜΙΝΑΡΙΟ</w:t>
      </w:r>
    </w:p>
    <w:p w14:paraId="0000009C" w14:textId="77777777" w:rsidR="009C01AF" w:rsidRPr="0059067F" w:rsidRDefault="009C01AF">
      <w:pPr>
        <w:pBdr>
          <w:top w:val="nil"/>
          <w:left w:val="nil"/>
          <w:bottom w:val="nil"/>
          <w:right w:val="nil"/>
          <w:between w:val="nil"/>
        </w:pBdr>
        <w:rPr>
          <w:b/>
          <w:color w:val="000000"/>
          <w:sz w:val="20"/>
          <w:szCs w:val="20"/>
        </w:rPr>
      </w:pPr>
    </w:p>
    <w:p w14:paraId="0000009D" w14:textId="77777777" w:rsidR="009C01AF" w:rsidRPr="0059067F" w:rsidRDefault="009C01AF">
      <w:pPr>
        <w:pBdr>
          <w:top w:val="nil"/>
          <w:left w:val="nil"/>
          <w:bottom w:val="nil"/>
          <w:right w:val="nil"/>
          <w:between w:val="nil"/>
        </w:pBdr>
        <w:rPr>
          <w:b/>
          <w:color w:val="000000"/>
          <w:sz w:val="20"/>
          <w:szCs w:val="20"/>
        </w:rPr>
      </w:pPr>
    </w:p>
    <w:p w14:paraId="0000009E" w14:textId="77777777" w:rsidR="009C01AF" w:rsidRPr="0059067F" w:rsidRDefault="009C01AF">
      <w:pPr>
        <w:pBdr>
          <w:top w:val="nil"/>
          <w:left w:val="nil"/>
          <w:bottom w:val="nil"/>
          <w:right w:val="nil"/>
          <w:between w:val="nil"/>
        </w:pBdr>
        <w:spacing w:before="122"/>
        <w:rPr>
          <w:b/>
          <w:color w:val="000000"/>
          <w:sz w:val="20"/>
          <w:szCs w:val="20"/>
        </w:rPr>
      </w:pPr>
    </w:p>
    <w:p w14:paraId="0000009F" w14:textId="77777777" w:rsidR="009C01AF" w:rsidRPr="0059067F" w:rsidRDefault="00000000">
      <w:pPr>
        <w:pBdr>
          <w:top w:val="nil"/>
          <w:left w:val="nil"/>
          <w:bottom w:val="nil"/>
          <w:right w:val="nil"/>
          <w:between w:val="nil"/>
        </w:pBdr>
        <w:ind w:left="100"/>
        <w:rPr>
          <w:color w:val="000000"/>
          <w:sz w:val="20"/>
          <w:szCs w:val="20"/>
        </w:rPr>
      </w:pPr>
      <w:r w:rsidRPr="0059067F">
        <w:rPr>
          <w:color w:val="000000"/>
          <w:sz w:val="20"/>
          <w:szCs w:val="20"/>
          <w:u w:val="single"/>
        </w:rPr>
        <w:t>ΔΙΑΛΕΞΕΙΣ</w:t>
      </w:r>
    </w:p>
    <w:p w14:paraId="3EDF2A40" w14:textId="1264BDE2" w:rsidR="00716CEA" w:rsidRPr="0059067F" w:rsidRDefault="00000000" w:rsidP="00443E39">
      <w:pPr>
        <w:pStyle w:val="1"/>
        <w:spacing w:before="121" w:line="360" w:lineRule="auto"/>
        <w:ind w:left="102" w:firstLine="100"/>
        <w:jc w:val="left"/>
      </w:pPr>
      <w:r w:rsidRPr="0059067F">
        <w:rPr>
          <w:color w:val="FF0000"/>
        </w:rPr>
        <w:t xml:space="preserve">Δ-ΤΕ-ΙΣΘΕΤΑ 018 </w:t>
      </w:r>
      <w:r w:rsidRPr="0059067F">
        <w:t>Διδακτική της Ιστορίας της Τέχνη</w:t>
      </w:r>
      <w:r w:rsidR="00716CEA" w:rsidRPr="0059067F">
        <w:t>ς</w:t>
      </w:r>
    </w:p>
    <w:p w14:paraId="41CCEB21" w14:textId="18EF19A3" w:rsidR="00443E39" w:rsidRPr="0059067F" w:rsidRDefault="00716CEA" w:rsidP="0059067F">
      <w:pPr>
        <w:pStyle w:val="1"/>
        <w:spacing w:before="121" w:line="360" w:lineRule="auto"/>
        <w:ind w:left="0"/>
        <w:jc w:val="left"/>
        <w:rPr>
          <w:b w:val="0"/>
        </w:rPr>
      </w:pPr>
      <w:r w:rsidRPr="0059067F">
        <w:rPr>
          <w:b w:val="0"/>
          <w:color w:val="000000"/>
          <w:u w:val="single"/>
        </w:rPr>
        <w:t xml:space="preserve">Πανεπιστημιακός υπότροφος  </w:t>
      </w:r>
    </w:p>
    <w:p w14:paraId="546A327B" w14:textId="7FBEB1E6" w:rsidR="00246937" w:rsidRPr="0059067F" w:rsidRDefault="00246937" w:rsidP="00246937">
      <w:pPr>
        <w:pBdr>
          <w:top w:val="nil"/>
          <w:left w:val="nil"/>
          <w:bottom w:val="nil"/>
          <w:right w:val="nil"/>
          <w:between w:val="nil"/>
        </w:pBdr>
        <w:spacing w:before="120" w:line="360" w:lineRule="auto"/>
        <w:ind w:right="1140"/>
        <w:jc w:val="both"/>
        <w:rPr>
          <w:color w:val="000000"/>
          <w:sz w:val="20"/>
          <w:szCs w:val="20"/>
        </w:rPr>
      </w:pPr>
      <w:r w:rsidRPr="0059067F">
        <w:rPr>
          <w:color w:val="000000"/>
          <w:sz w:val="20"/>
          <w:szCs w:val="20"/>
        </w:rPr>
        <w:t>Καθένα από τα σεμινάρια του μαθήματος εξετάζει μια πτυχή της διδακτικής της ιστορίας της τέχνης ως επιστημονικού αντικειμένου, αλλά και ως δυνητικά εφαρμόσιμης πρακτικής. Σκοπός των σεμιναρίων είναι να κατευθύνουν την προσοχή των φοιτητών της ιστορίας της τέχνης στην ίδια τη διαδικασία της διδασκαλίας: τη μεθοδολογία της, τα αντικείμενα που πραγματεύεται, αλλά και τα προβλήματα που προκύπτουν μέσα στο σχολικό περιβάλλον.</w:t>
      </w:r>
    </w:p>
    <w:p w14:paraId="000000A5" w14:textId="091F8B1A" w:rsidR="009C01AF" w:rsidRPr="0059067F" w:rsidRDefault="00246937" w:rsidP="00246937">
      <w:pPr>
        <w:pBdr>
          <w:top w:val="nil"/>
          <w:left w:val="nil"/>
          <w:bottom w:val="nil"/>
          <w:right w:val="nil"/>
          <w:between w:val="nil"/>
        </w:pBdr>
        <w:spacing w:before="120" w:line="360" w:lineRule="auto"/>
        <w:ind w:right="1140"/>
        <w:jc w:val="both"/>
        <w:rPr>
          <w:color w:val="000000"/>
          <w:sz w:val="20"/>
          <w:szCs w:val="20"/>
        </w:rPr>
      </w:pPr>
      <w:r w:rsidRPr="0059067F">
        <w:rPr>
          <w:color w:val="000000"/>
          <w:sz w:val="20"/>
          <w:szCs w:val="20"/>
        </w:rPr>
        <w:t>Κάθε ενότητα έχει σημείο αναφοράς την ελληνική δευτεροβάθμια εκπαίδευση και θέτει στην κρίση των φοιτητών ζητήματα που πηγάζουν τόσο από τη θεωρία της μητρικής επιστήμης όσο και από την εισαγωγή της ιστορίας της τέχνης στο σχολικό πρόγραμμα.</w:t>
      </w:r>
    </w:p>
    <w:p w14:paraId="2C414F2C" w14:textId="77777777" w:rsidR="00246937" w:rsidRPr="0059067F" w:rsidRDefault="00246937">
      <w:pPr>
        <w:pStyle w:val="1"/>
        <w:ind w:firstLine="100"/>
        <w:jc w:val="left"/>
        <w:rPr>
          <w:color w:val="FF0000"/>
        </w:rPr>
      </w:pPr>
    </w:p>
    <w:p w14:paraId="000000A6" w14:textId="51BBCA00" w:rsidR="009C01AF" w:rsidRPr="0059067F" w:rsidRDefault="00000000">
      <w:pPr>
        <w:pStyle w:val="1"/>
        <w:ind w:firstLine="100"/>
        <w:jc w:val="left"/>
      </w:pPr>
      <w:r w:rsidRPr="0059067F">
        <w:rPr>
          <w:color w:val="FF0000"/>
        </w:rPr>
        <w:t xml:space="preserve">Δ-ΑΝ-ΦΙΤΑΕ 615 </w:t>
      </w:r>
      <w:r w:rsidRPr="0059067F">
        <w:t>Μεθοδολογία έρευνας και συγγραφή επιστημονικής εργασίας</w:t>
      </w:r>
    </w:p>
    <w:p w14:paraId="7540089F" w14:textId="77777777" w:rsidR="0026629D" w:rsidRPr="0059067F" w:rsidRDefault="00000000" w:rsidP="0059067F">
      <w:pPr>
        <w:pBdr>
          <w:top w:val="nil"/>
          <w:left w:val="nil"/>
          <w:bottom w:val="nil"/>
          <w:right w:val="nil"/>
          <w:between w:val="nil"/>
        </w:pBdr>
        <w:tabs>
          <w:tab w:val="left" w:pos="6096"/>
        </w:tabs>
        <w:spacing w:before="121" w:line="360" w:lineRule="auto"/>
        <w:ind w:right="3328"/>
        <w:jc w:val="both"/>
        <w:rPr>
          <w:color w:val="000000"/>
          <w:sz w:val="20"/>
          <w:szCs w:val="20"/>
        </w:rPr>
      </w:pPr>
      <w:r w:rsidRPr="0059067F">
        <w:rPr>
          <w:color w:val="000000"/>
          <w:sz w:val="20"/>
          <w:szCs w:val="20"/>
          <w:u w:val="single"/>
        </w:rPr>
        <w:t>Βαρβάρα Ρούσσου, μέλος Εργαστηριακού Διδακτικού Προσωπικού</w:t>
      </w:r>
      <w:r w:rsidRPr="0059067F">
        <w:rPr>
          <w:color w:val="000000"/>
          <w:sz w:val="20"/>
          <w:szCs w:val="20"/>
        </w:rPr>
        <w:t xml:space="preserve">  </w:t>
      </w:r>
    </w:p>
    <w:p w14:paraId="5294379D" w14:textId="76B361CB" w:rsidR="0026629D" w:rsidRPr="0059067F" w:rsidRDefault="0026629D" w:rsidP="0059067F">
      <w:pPr>
        <w:pBdr>
          <w:top w:val="nil"/>
          <w:left w:val="nil"/>
          <w:bottom w:val="nil"/>
          <w:right w:val="nil"/>
          <w:between w:val="nil"/>
        </w:pBdr>
        <w:spacing w:line="360" w:lineRule="auto"/>
        <w:ind w:right="1096"/>
        <w:jc w:val="both"/>
        <w:rPr>
          <w:color w:val="000000"/>
          <w:sz w:val="20"/>
          <w:szCs w:val="20"/>
        </w:rPr>
      </w:pPr>
      <w:r w:rsidRPr="0059067F">
        <w:rPr>
          <w:color w:val="000000"/>
          <w:sz w:val="20"/>
          <w:szCs w:val="20"/>
        </w:rPr>
        <w:t>Το μάθημα στοχεύει στην απόκτηση των απαραίτητων γνώσεων/δεξιοτήτων για τη διαχεί</w:t>
      </w:r>
      <w:r w:rsidR="003B4569" w:rsidRPr="0059067F">
        <w:rPr>
          <w:color w:val="000000"/>
          <w:sz w:val="20"/>
          <w:szCs w:val="20"/>
        </w:rPr>
        <w:t>ρι</w:t>
      </w:r>
      <w:r w:rsidRPr="0059067F">
        <w:rPr>
          <w:color w:val="000000"/>
          <w:sz w:val="20"/>
          <w:szCs w:val="20"/>
        </w:rPr>
        <w:t>ση πηγών, την οργάνωση και συγγραφή επιστημονικών εργασιών (</w:t>
      </w:r>
      <w:proofErr w:type="spellStart"/>
      <w:r w:rsidRPr="0059067F">
        <w:rPr>
          <w:color w:val="000000"/>
          <w:sz w:val="20"/>
          <w:szCs w:val="20"/>
        </w:rPr>
        <w:t>σεμιαναριακές</w:t>
      </w:r>
      <w:proofErr w:type="spellEnd"/>
      <w:r w:rsidRPr="0059067F">
        <w:rPr>
          <w:color w:val="000000"/>
          <w:sz w:val="20"/>
          <w:szCs w:val="20"/>
        </w:rPr>
        <w:t>, πτυχιακές και λοιπές εργασίες</w:t>
      </w:r>
      <w:r w:rsidR="003B4569" w:rsidRPr="0059067F">
        <w:rPr>
          <w:color w:val="000000"/>
          <w:sz w:val="20"/>
          <w:szCs w:val="20"/>
        </w:rPr>
        <w:t>) και των αντίστοιχων προτάσεών τους, την έρευνα αρχείων</w:t>
      </w:r>
      <w:r w:rsidRPr="0059067F">
        <w:rPr>
          <w:color w:val="000000"/>
          <w:sz w:val="20"/>
          <w:szCs w:val="20"/>
        </w:rPr>
        <w:t xml:space="preserve">. Ειδικότερα διδάσκονται: </w:t>
      </w:r>
    </w:p>
    <w:p w14:paraId="000000A8" w14:textId="2B7214C9" w:rsidR="009C01AF" w:rsidRPr="0059067F" w:rsidRDefault="00000000" w:rsidP="0059067F">
      <w:pPr>
        <w:pBdr>
          <w:top w:val="nil"/>
          <w:left w:val="nil"/>
          <w:bottom w:val="nil"/>
          <w:right w:val="nil"/>
          <w:between w:val="nil"/>
        </w:pBdr>
        <w:spacing w:line="360" w:lineRule="auto"/>
        <w:ind w:right="1096"/>
        <w:jc w:val="both"/>
        <w:rPr>
          <w:color w:val="000000"/>
          <w:sz w:val="20"/>
          <w:szCs w:val="20"/>
        </w:rPr>
      </w:pPr>
      <w:r w:rsidRPr="0059067F">
        <w:rPr>
          <w:color w:val="000000"/>
          <w:sz w:val="20"/>
          <w:szCs w:val="20"/>
        </w:rPr>
        <w:t xml:space="preserve">α) η μεθοδολογία της έρευνας: έρευνα σε βιβλιοθήκες και αρχεία, βιβλιογραφική έρευνα (σε βιβλιοθήκες και στο διαδίκτυο), </w:t>
      </w:r>
      <w:r w:rsidR="00A55A97" w:rsidRPr="0059067F">
        <w:rPr>
          <w:color w:val="000000"/>
          <w:sz w:val="20"/>
          <w:szCs w:val="20"/>
        </w:rPr>
        <w:t>διαχείριση ηλεκτρονικών πηγών και μέσων: e-</w:t>
      </w:r>
      <w:proofErr w:type="spellStart"/>
      <w:r w:rsidR="00A55A97" w:rsidRPr="0059067F">
        <w:rPr>
          <w:color w:val="000000"/>
          <w:sz w:val="20"/>
          <w:szCs w:val="20"/>
        </w:rPr>
        <w:t>class</w:t>
      </w:r>
      <w:proofErr w:type="spellEnd"/>
      <w:r w:rsidR="00A55A97" w:rsidRPr="0059067F">
        <w:rPr>
          <w:color w:val="000000"/>
          <w:sz w:val="20"/>
          <w:szCs w:val="20"/>
        </w:rPr>
        <w:t xml:space="preserve">, επιστημονικοί </w:t>
      </w:r>
      <w:proofErr w:type="spellStart"/>
      <w:r w:rsidR="00A55A97" w:rsidRPr="0059067F">
        <w:rPr>
          <w:color w:val="000000"/>
          <w:sz w:val="20"/>
          <w:szCs w:val="20"/>
        </w:rPr>
        <w:t>ιστότοποι</w:t>
      </w:r>
      <w:proofErr w:type="spellEnd"/>
      <w:r w:rsidR="00A55A97" w:rsidRPr="0059067F">
        <w:rPr>
          <w:color w:val="000000"/>
          <w:sz w:val="20"/>
          <w:szCs w:val="20"/>
        </w:rPr>
        <w:t xml:space="preserve">, ψηφιοποιημένο υλικό/ψηφιακές βιβλιοθήκες, δημιουργία και χρήση </w:t>
      </w:r>
      <w:proofErr w:type="spellStart"/>
      <w:r w:rsidR="00A55A97" w:rsidRPr="0059067F">
        <w:rPr>
          <w:color w:val="000000"/>
          <w:sz w:val="20"/>
          <w:szCs w:val="20"/>
        </w:rPr>
        <w:t>powerpoint</w:t>
      </w:r>
      <w:proofErr w:type="spellEnd"/>
      <w:r w:rsidR="00A55A97" w:rsidRPr="0059067F">
        <w:rPr>
          <w:color w:val="000000"/>
          <w:sz w:val="20"/>
          <w:szCs w:val="20"/>
        </w:rPr>
        <w:t xml:space="preserve"> </w:t>
      </w:r>
      <w:proofErr w:type="spellStart"/>
      <w:r w:rsidR="00A55A97" w:rsidRPr="0059067F">
        <w:rPr>
          <w:color w:val="000000"/>
          <w:sz w:val="20"/>
          <w:szCs w:val="20"/>
        </w:rPr>
        <w:t>κ.λπ.</w:t>
      </w:r>
      <w:r w:rsidRPr="0059067F">
        <w:rPr>
          <w:color w:val="000000"/>
          <w:sz w:val="20"/>
          <w:szCs w:val="20"/>
        </w:rPr>
        <w:t>συστήματα</w:t>
      </w:r>
      <w:proofErr w:type="spellEnd"/>
      <w:r w:rsidRPr="0059067F">
        <w:rPr>
          <w:color w:val="000000"/>
          <w:sz w:val="20"/>
          <w:szCs w:val="20"/>
        </w:rPr>
        <w:t xml:space="preserve"> βιβλιογραφικών αναφορών, παραθέματα και υποσημειώσεις.</w:t>
      </w:r>
    </w:p>
    <w:p w14:paraId="000000A9" w14:textId="7CB31AA7" w:rsidR="009C01AF" w:rsidRPr="0059067F" w:rsidRDefault="00000000" w:rsidP="0059067F">
      <w:pPr>
        <w:pBdr>
          <w:top w:val="nil"/>
          <w:left w:val="nil"/>
          <w:bottom w:val="nil"/>
          <w:right w:val="nil"/>
          <w:between w:val="nil"/>
        </w:pBdr>
        <w:spacing w:before="1" w:line="360" w:lineRule="auto"/>
        <w:ind w:right="1091"/>
        <w:jc w:val="both"/>
        <w:rPr>
          <w:color w:val="000000"/>
          <w:sz w:val="20"/>
          <w:szCs w:val="20"/>
        </w:rPr>
      </w:pPr>
      <w:r w:rsidRPr="0059067F">
        <w:rPr>
          <w:color w:val="000000"/>
          <w:sz w:val="20"/>
          <w:szCs w:val="20"/>
        </w:rPr>
        <w:t xml:space="preserve">β) τα στάδια συστηματικής εκπόνησης και παρουσίασης της επιστημονικής εργασίας, ακαδημαϊκή γραφή: κριτική ανάγνωση πηγών, σχεδιασμός, δομή εργασίας (πρόλογος, εισαγωγή, κεφάλαια </w:t>
      </w:r>
      <w:proofErr w:type="spellStart"/>
      <w:r w:rsidRPr="0059067F">
        <w:rPr>
          <w:color w:val="000000"/>
          <w:sz w:val="20"/>
          <w:szCs w:val="20"/>
        </w:rPr>
        <w:t>κ.λπ</w:t>
      </w:r>
      <w:proofErr w:type="spellEnd"/>
      <w:r w:rsidRPr="0059067F">
        <w:rPr>
          <w:color w:val="000000"/>
          <w:sz w:val="20"/>
          <w:szCs w:val="20"/>
        </w:rPr>
        <w:t>), συντακτική-ορθογραφική φροντίδα, επιστημονικός</w:t>
      </w:r>
      <w:r w:rsidR="00A55A97" w:rsidRPr="0059067F">
        <w:rPr>
          <w:color w:val="000000"/>
          <w:sz w:val="20"/>
          <w:szCs w:val="20"/>
        </w:rPr>
        <w:t>/ακαδημαϊκός</w:t>
      </w:r>
      <w:r w:rsidRPr="0059067F">
        <w:rPr>
          <w:color w:val="000000"/>
          <w:sz w:val="20"/>
          <w:szCs w:val="20"/>
        </w:rPr>
        <w:t xml:space="preserve"> λόγος, τεκμηρίωση, κριτική ανάλυση-συμπεράσματα, τυποποιημένη μορφή εργασίας, και τελική παρουσίαση (προετοιμασία, διαφάνειες, κατανομή στον διαθέσιμο χρόνο κ.ά.).</w:t>
      </w:r>
    </w:p>
    <w:p w14:paraId="000000AA" w14:textId="55145DB4" w:rsidR="009C01AF" w:rsidRPr="0059067F" w:rsidRDefault="00000000">
      <w:pPr>
        <w:pBdr>
          <w:top w:val="nil"/>
          <w:left w:val="nil"/>
          <w:bottom w:val="nil"/>
          <w:right w:val="nil"/>
          <w:between w:val="nil"/>
        </w:pBdr>
        <w:spacing w:line="360" w:lineRule="auto"/>
        <w:ind w:left="100" w:right="1092"/>
        <w:jc w:val="both"/>
        <w:rPr>
          <w:color w:val="000000"/>
          <w:sz w:val="20"/>
          <w:szCs w:val="20"/>
        </w:rPr>
      </w:pPr>
      <w:r w:rsidRPr="0059067F">
        <w:rPr>
          <w:color w:val="000000"/>
          <w:sz w:val="20"/>
          <w:szCs w:val="20"/>
        </w:rPr>
        <w:t xml:space="preserve">γ) </w:t>
      </w:r>
      <w:r w:rsidR="0026629D" w:rsidRPr="0059067F">
        <w:rPr>
          <w:color w:val="000000"/>
          <w:sz w:val="20"/>
          <w:szCs w:val="20"/>
        </w:rPr>
        <w:t>σ</w:t>
      </w:r>
      <w:r w:rsidR="00A55A97" w:rsidRPr="0059067F">
        <w:rPr>
          <w:color w:val="000000"/>
          <w:sz w:val="20"/>
          <w:szCs w:val="20"/>
        </w:rPr>
        <w:t>ύνταξη προτάσεων για εργασίες (πτυχιακές, μεταπτυχιακές, διδακτορικές διατριβές)</w:t>
      </w:r>
    </w:p>
    <w:p w14:paraId="69FD1EAA" w14:textId="11FD49B3" w:rsidR="003B4569" w:rsidRPr="0059067F" w:rsidRDefault="003B4569">
      <w:pPr>
        <w:pBdr>
          <w:top w:val="nil"/>
          <w:left w:val="nil"/>
          <w:bottom w:val="nil"/>
          <w:right w:val="nil"/>
          <w:between w:val="nil"/>
        </w:pBdr>
        <w:spacing w:line="360" w:lineRule="auto"/>
        <w:ind w:left="100" w:right="1092"/>
        <w:jc w:val="both"/>
        <w:rPr>
          <w:color w:val="000000"/>
          <w:sz w:val="20"/>
          <w:szCs w:val="20"/>
        </w:rPr>
      </w:pPr>
      <w:r w:rsidRPr="0059067F">
        <w:rPr>
          <w:color w:val="000000"/>
          <w:sz w:val="20"/>
          <w:szCs w:val="20"/>
        </w:rPr>
        <w:t>δ) βασικά στοιχεία για την έρευνα και μελέτη αρχειακού υλικού</w:t>
      </w:r>
    </w:p>
    <w:p w14:paraId="000000AB" w14:textId="77777777" w:rsidR="009C01AF" w:rsidRPr="0059067F" w:rsidRDefault="009C01AF">
      <w:pPr>
        <w:pBdr>
          <w:top w:val="nil"/>
          <w:left w:val="nil"/>
          <w:bottom w:val="nil"/>
          <w:right w:val="nil"/>
          <w:between w:val="nil"/>
        </w:pBdr>
        <w:spacing w:before="119"/>
        <w:rPr>
          <w:color w:val="000000"/>
          <w:sz w:val="20"/>
          <w:szCs w:val="20"/>
        </w:rPr>
      </w:pPr>
    </w:p>
    <w:p w14:paraId="62452097" w14:textId="77777777" w:rsidR="00354869" w:rsidRPr="0059067F" w:rsidRDefault="00354869">
      <w:pPr>
        <w:pBdr>
          <w:top w:val="nil"/>
          <w:left w:val="nil"/>
          <w:bottom w:val="nil"/>
          <w:right w:val="nil"/>
          <w:between w:val="nil"/>
        </w:pBdr>
        <w:spacing w:before="119"/>
        <w:rPr>
          <w:color w:val="000000"/>
          <w:sz w:val="20"/>
          <w:szCs w:val="20"/>
        </w:rPr>
      </w:pPr>
    </w:p>
    <w:p w14:paraId="000000AC" w14:textId="77777777" w:rsidR="009C01AF" w:rsidRPr="0059067F" w:rsidRDefault="00000000">
      <w:pPr>
        <w:pStyle w:val="1"/>
        <w:tabs>
          <w:tab w:val="left" w:pos="1641"/>
          <w:tab w:val="left" w:pos="2253"/>
          <w:tab w:val="left" w:pos="3828"/>
          <w:tab w:val="left" w:pos="4812"/>
          <w:tab w:val="left" w:pos="6225"/>
          <w:tab w:val="left" w:pos="7018"/>
          <w:tab w:val="left" w:pos="7611"/>
        </w:tabs>
        <w:spacing w:line="360" w:lineRule="auto"/>
        <w:ind w:right="1090" w:firstLine="100"/>
        <w:jc w:val="left"/>
      </w:pPr>
      <w:r w:rsidRPr="0059067F">
        <w:rPr>
          <w:color w:val="FF0000"/>
        </w:rPr>
        <w:lastRenderedPageBreak/>
        <w:t>Δ-ΤΕ-ΙΣΘΕΤΑ</w:t>
      </w:r>
      <w:r w:rsidRPr="0059067F">
        <w:rPr>
          <w:color w:val="FF0000"/>
        </w:rPr>
        <w:tab/>
        <w:t>041</w:t>
      </w:r>
      <w:r w:rsidRPr="0059067F">
        <w:rPr>
          <w:color w:val="FF0000"/>
        </w:rPr>
        <w:tab/>
      </w:r>
      <w:r w:rsidRPr="0059067F">
        <w:t>Κοινόχρηστοι</w:t>
      </w:r>
      <w:r w:rsidRPr="0059067F">
        <w:tab/>
        <w:t>κόσμοι.</w:t>
      </w:r>
      <w:r w:rsidRPr="0059067F">
        <w:tab/>
        <w:t>Μεσαιωνική</w:t>
      </w:r>
      <w:r w:rsidRPr="0059067F">
        <w:tab/>
        <w:t>τέχνη</w:t>
      </w:r>
      <w:r w:rsidRPr="0059067F">
        <w:tab/>
        <w:t>στη</w:t>
      </w:r>
      <w:r w:rsidRPr="0059067F">
        <w:tab/>
        <w:t>μεθόριο Χριστιανισμού και Ισλάμ</w:t>
      </w:r>
    </w:p>
    <w:p w14:paraId="1ECB93EF" w14:textId="77777777" w:rsidR="009C01AF" w:rsidRPr="0059067F" w:rsidRDefault="00000000">
      <w:pPr>
        <w:pBdr>
          <w:top w:val="nil"/>
          <w:left w:val="nil"/>
          <w:bottom w:val="nil"/>
          <w:right w:val="nil"/>
          <w:between w:val="nil"/>
        </w:pBdr>
        <w:spacing w:before="1"/>
        <w:ind w:left="100"/>
        <w:rPr>
          <w:color w:val="000000"/>
          <w:sz w:val="20"/>
          <w:szCs w:val="20"/>
          <w:u w:val="single"/>
        </w:rPr>
      </w:pPr>
      <w:r w:rsidRPr="0059067F">
        <w:rPr>
          <w:color w:val="000000"/>
          <w:sz w:val="20"/>
          <w:szCs w:val="20"/>
          <w:u w:val="single"/>
        </w:rPr>
        <w:t>Καλλιρρόη Λινάρδου, Επίκουρη Καθηγήτρια</w:t>
      </w:r>
    </w:p>
    <w:p w14:paraId="575447A2" w14:textId="77777777" w:rsidR="00B94E26" w:rsidRPr="0059067F" w:rsidRDefault="00B94E26" w:rsidP="00B94E26">
      <w:pPr>
        <w:rPr>
          <w:color w:val="000000"/>
          <w:sz w:val="20"/>
          <w:szCs w:val="20"/>
          <w:u w:val="single"/>
        </w:rPr>
      </w:pPr>
    </w:p>
    <w:p w14:paraId="2D213183" w14:textId="77777777" w:rsidR="00B94E26" w:rsidRPr="0059067F" w:rsidRDefault="00B94E26" w:rsidP="00B94E26">
      <w:pPr>
        <w:spacing w:line="360" w:lineRule="auto"/>
        <w:ind w:right="1140"/>
        <w:jc w:val="both"/>
        <w:rPr>
          <w:sz w:val="20"/>
          <w:szCs w:val="20"/>
        </w:rPr>
      </w:pPr>
      <w:r w:rsidRPr="0059067F">
        <w:rPr>
          <w:sz w:val="20"/>
          <w:szCs w:val="20"/>
        </w:rPr>
        <w:t>Το μάθημα επικεντρώνεται στις μακραίωνες καλλιτεχνικές παραδόσεις του Μεσογειακού κόσμου στις περιοχές που διασταυρώθηκαν ο ισλαμικός και ο χριστιανικός πολιτισμός κατά τη διάρκεια του μεσαίωνα. Εστιάζοντας σε τρεις περιπτώσεις μελέτης – στη Βόρεια Αφρική, τη Σικελία και την Ιβηρική χερσόνησο – θα εμβαθύνει στη δυναμική της ανταλλαγής ιδεών, στυλ και τεχνικών μεταξύ αυτών των διακριτών πολιτισμών του μεσαίωνα, με στόχο να αναδειχθεί η πολυπλοκότητα και οι ερμηνευτικές προκλήσεις του πολιτισμικού προϊόντος, το οποίο είναι απότοκο διασταυρώσεων διαφορετικών θρησκευτικών και πολιτισμικών ταυτοτήτων.</w:t>
      </w:r>
    </w:p>
    <w:p w14:paraId="45C4C884" w14:textId="77777777" w:rsidR="00B94E26" w:rsidRPr="0059067F" w:rsidRDefault="00B94E26" w:rsidP="00B94E26">
      <w:pPr>
        <w:spacing w:line="360" w:lineRule="auto"/>
        <w:ind w:right="1140"/>
        <w:jc w:val="both"/>
        <w:rPr>
          <w:sz w:val="20"/>
          <w:szCs w:val="20"/>
        </w:rPr>
      </w:pPr>
    </w:p>
    <w:p w14:paraId="1AB3DF83" w14:textId="53796974" w:rsidR="00B94E26" w:rsidRPr="0059067F" w:rsidRDefault="009352F5" w:rsidP="00B94E26">
      <w:pPr>
        <w:pStyle w:val="1"/>
        <w:ind w:left="0"/>
      </w:pPr>
      <w:r w:rsidRPr="0059067F">
        <w:rPr>
          <w:color w:val="FF0000"/>
        </w:rPr>
        <w:t xml:space="preserve">   </w:t>
      </w:r>
      <w:r w:rsidR="00B94E26" w:rsidRPr="0059067F">
        <w:rPr>
          <w:color w:val="FF0000"/>
        </w:rPr>
        <w:t xml:space="preserve">Δ-ΤΕ-ΙΣΘΕΤΑ 002 </w:t>
      </w:r>
      <w:r w:rsidR="00B94E26" w:rsidRPr="0059067F">
        <w:t xml:space="preserve">H ζωγραφική του 17ου αιώνα στις </w:t>
      </w:r>
      <w:proofErr w:type="spellStart"/>
      <w:r w:rsidR="00B94E26" w:rsidRPr="0059067F">
        <w:t>Kάτω</w:t>
      </w:r>
      <w:proofErr w:type="spellEnd"/>
      <w:r w:rsidR="00B94E26" w:rsidRPr="0059067F">
        <w:t xml:space="preserve"> </w:t>
      </w:r>
      <w:proofErr w:type="spellStart"/>
      <w:r w:rsidR="00B94E26" w:rsidRPr="0059067F">
        <w:t>Xώρες</w:t>
      </w:r>
      <w:proofErr w:type="spellEnd"/>
    </w:p>
    <w:p w14:paraId="01925466" w14:textId="77777777" w:rsidR="00B94E26" w:rsidRPr="0059067F" w:rsidRDefault="00B94E26" w:rsidP="009352F5">
      <w:pPr>
        <w:pBdr>
          <w:top w:val="nil"/>
          <w:left w:val="nil"/>
          <w:bottom w:val="nil"/>
          <w:right w:val="nil"/>
          <w:between w:val="nil"/>
        </w:pBdr>
        <w:spacing w:before="121"/>
        <w:jc w:val="both"/>
        <w:rPr>
          <w:color w:val="000000"/>
          <w:sz w:val="20"/>
          <w:szCs w:val="20"/>
        </w:rPr>
      </w:pPr>
      <w:r w:rsidRPr="0059067F">
        <w:rPr>
          <w:color w:val="000000"/>
          <w:sz w:val="20"/>
          <w:szCs w:val="20"/>
          <w:u w:val="single"/>
        </w:rPr>
        <w:t xml:space="preserve">Ναυσικά </w:t>
      </w:r>
      <w:proofErr w:type="spellStart"/>
      <w:r w:rsidRPr="0059067F">
        <w:rPr>
          <w:color w:val="000000"/>
          <w:sz w:val="20"/>
          <w:szCs w:val="20"/>
          <w:u w:val="single"/>
        </w:rPr>
        <w:t>Λιτσαρδοπούλου</w:t>
      </w:r>
      <w:proofErr w:type="spellEnd"/>
      <w:r w:rsidRPr="0059067F">
        <w:rPr>
          <w:color w:val="000000"/>
          <w:sz w:val="20"/>
          <w:szCs w:val="20"/>
          <w:u w:val="single"/>
        </w:rPr>
        <w:t>, Επίκουρη Καθηγήτρια</w:t>
      </w:r>
    </w:p>
    <w:p w14:paraId="65BC7C2F" w14:textId="77777777" w:rsidR="00B94E26" w:rsidRPr="0059067F" w:rsidRDefault="00B94E26" w:rsidP="009352F5">
      <w:pPr>
        <w:pBdr>
          <w:top w:val="nil"/>
          <w:left w:val="nil"/>
          <w:bottom w:val="nil"/>
          <w:right w:val="nil"/>
          <w:between w:val="nil"/>
        </w:pBdr>
        <w:spacing w:before="122" w:line="360" w:lineRule="auto"/>
        <w:ind w:right="1093"/>
        <w:jc w:val="both"/>
        <w:rPr>
          <w:color w:val="000000"/>
          <w:sz w:val="20"/>
          <w:szCs w:val="20"/>
        </w:rPr>
      </w:pPr>
      <w:r w:rsidRPr="0059067F">
        <w:rPr>
          <w:color w:val="000000"/>
          <w:sz w:val="20"/>
          <w:szCs w:val="20"/>
        </w:rPr>
        <w:t xml:space="preserve">Στο μάθημα αυτό εξετάζεται η ζωγραφική παραγωγή στις Κάτω Χώρες κατά τον 17ο αιώνα. Βασική έμφαση δίνεται στη σύνδεση της παραγωγής αυτής με τους </w:t>
      </w:r>
      <w:sdt>
        <w:sdtPr>
          <w:tag w:val="goog_rdk_27"/>
          <w:id w:val="534011951"/>
          <w:showingPlcHdr/>
        </w:sdtPr>
        <w:sdtContent>
          <w:r w:rsidRPr="0059067F">
            <w:t xml:space="preserve">     </w:t>
          </w:r>
        </w:sdtContent>
      </w:sdt>
      <w:r w:rsidRPr="0059067F">
        <w:rPr>
          <w:sz w:val="20"/>
          <w:szCs w:val="20"/>
        </w:rPr>
        <w:t xml:space="preserve">κατακτητικούς πολέμους </w:t>
      </w:r>
      <w:r w:rsidRPr="0059067F">
        <w:rPr>
          <w:color w:val="000000"/>
          <w:sz w:val="20"/>
          <w:szCs w:val="20"/>
        </w:rPr>
        <w:t xml:space="preserve">της Ισπανίας, με τα κοινωνικά και ιδεολογικά ζητήματα που αναδύθηκαν μέσα από τους πολέμους αυτούς και με τις θρησκευτικές διαμάχες της περιόδου που </w:t>
      </w:r>
      <w:proofErr w:type="spellStart"/>
      <w:r w:rsidRPr="0059067F">
        <w:rPr>
          <w:color w:val="000000"/>
          <w:sz w:val="20"/>
          <w:szCs w:val="20"/>
        </w:rPr>
        <w:t>απηχούνται</w:t>
      </w:r>
      <w:proofErr w:type="spellEnd"/>
      <w:r w:rsidRPr="0059067F">
        <w:rPr>
          <w:color w:val="000000"/>
          <w:sz w:val="20"/>
          <w:szCs w:val="20"/>
        </w:rPr>
        <w:t xml:space="preserve"> στη χρήση και στη </w:t>
      </w:r>
      <w:proofErr w:type="spellStart"/>
      <w:r w:rsidRPr="0059067F">
        <w:rPr>
          <w:color w:val="000000"/>
          <w:sz w:val="20"/>
          <w:szCs w:val="20"/>
        </w:rPr>
        <w:t>σημασιοδότηση</w:t>
      </w:r>
      <w:proofErr w:type="spellEnd"/>
      <w:r w:rsidRPr="0059067F">
        <w:rPr>
          <w:color w:val="000000"/>
          <w:sz w:val="20"/>
          <w:szCs w:val="20"/>
        </w:rPr>
        <w:t xml:space="preserve"> της τέχνης. Σημαντικοί άξονες γύρω από τους οποίους εξετάζεται η ζωγραφική αυτή παραγωγή αποτελούν επίσης οι αντιλήψεις θεωρητικών και κριτικών της τέχνης της εποχής, συλλεκτικές και εργαστηριακές πρακτικές, λογοτεχνικές πηγές και αφηγηματικές παραδόσεις. Ένα καίριο ερώτημα που διατρέχει αυτή την επισκόπηση αφορά στην αντίληψη του όρου «μπαρόκ».</w:t>
      </w:r>
    </w:p>
    <w:p w14:paraId="1331D826" w14:textId="77777777" w:rsidR="00B94E26" w:rsidRPr="0059067F" w:rsidRDefault="00B94E26" w:rsidP="00B94E26">
      <w:pPr>
        <w:spacing w:line="360" w:lineRule="auto"/>
        <w:ind w:right="1140"/>
        <w:jc w:val="both"/>
        <w:rPr>
          <w:sz w:val="20"/>
          <w:szCs w:val="20"/>
        </w:rPr>
      </w:pPr>
    </w:p>
    <w:p w14:paraId="3292A280" w14:textId="77777777" w:rsidR="00B94E26" w:rsidRPr="0059067F" w:rsidRDefault="00B94E26" w:rsidP="00B94E26">
      <w:pPr>
        <w:spacing w:line="360" w:lineRule="auto"/>
        <w:ind w:right="1140"/>
        <w:jc w:val="both"/>
        <w:rPr>
          <w:sz w:val="20"/>
          <w:szCs w:val="20"/>
        </w:rPr>
      </w:pPr>
    </w:p>
    <w:p w14:paraId="74567976" w14:textId="77777777" w:rsidR="00B94E26" w:rsidRPr="0059067F" w:rsidRDefault="00B94E26" w:rsidP="00B94E26">
      <w:pPr>
        <w:pStyle w:val="1"/>
        <w:spacing w:before="83"/>
        <w:ind w:firstLine="100"/>
      </w:pPr>
      <w:r w:rsidRPr="0059067F">
        <w:rPr>
          <w:color w:val="FF0000"/>
        </w:rPr>
        <w:t xml:space="preserve">Δ-ΤΕ-ΙΣΘΕΤΑ 039 </w:t>
      </w:r>
      <w:r w:rsidRPr="0059067F">
        <w:t>Η Ιστορία της Σύγχρονης Τέχνης μέσα από τις εκθέσεις</w:t>
      </w:r>
    </w:p>
    <w:p w14:paraId="347EA81E" w14:textId="77777777" w:rsidR="00B94E26" w:rsidRPr="0059067F" w:rsidRDefault="00B94E26" w:rsidP="009352F5">
      <w:pPr>
        <w:pBdr>
          <w:top w:val="nil"/>
          <w:left w:val="nil"/>
          <w:bottom w:val="nil"/>
          <w:right w:val="nil"/>
          <w:between w:val="nil"/>
        </w:pBdr>
        <w:spacing w:before="121"/>
        <w:jc w:val="both"/>
        <w:rPr>
          <w:color w:val="000000"/>
          <w:sz w:val="20"/>
          <w:szCs w:val="20"/>
        </w:rPr>
      </w:pPr>
      <w:r w:rsidRPr="0059067F">
        <w:rPr>
          <w:color w:val="000000"/>
          <w:sz w:val="20"/>
          <w:szCs w:val="20"/>
          <w:u w:val="single"/>
        </w:rPr>
        <w:t xml:space="preserve">Ειρήνη </w:t>
      </w:r>
      <w:proofErr w:type="spellStart"/>
      <w:r w:rsidRPr="0059067F">
        <w:rPr>
          <w:color w:val="000000"/>
          <w:sz w:val="20"/>
          <w:szCs w:val="20"/>
          <w:u w:val="single"/>
        </w:rPr>
        <w:t>Γερογιάννη</w:t>
      </w:r>
      <w:proofErr w:type="spellEnd"/>
      <w:r w:rsidRPr="0059067F">
        <w:rPr>
          <w:color w:val="000000"/>
          <w:sz w:val="20"/>
          <w:szCs w:val="20"/>
          <w:u w:val="single"/>
        </w:rPr>
        <w:t>, Επίκουρη Καθηγήτρια</w:t>
      </w:r>
    </w:p>
    <w:p w14:paraId="356DDBBE" w14:textId="77777777" w:rsidR="00B94E26" w:rsidRDefault="00B94E26" w:rsidP="0059067F">
      <w:pPr>
        <w:pBdr>
          <w:top w:val="nil"/>
          <w:left w:val="nil"/>
          <w:bottom w:val="nil"/>
          <w:right w:val="nil"/>
          <w:between w:val="nil"/>
        </w:pBdr>
        <w:spacing w:before="121" w:line="360" w:lineRule="auto"/>
        <w:ind w:right="1090"/>
        <w:jc w:val="both"/>
        <w:rPr>
          <w:color w:val="000000"/>
          <w:sz w:val="20"/>
          <w:szCs w:val="20"/>
        </w:rPr>
      </w:pPr>
      <w:r w:rsidRPr="0059067F">
        <w:rPr>
          <w:color w:val="000000"/>
          <w:sz w:val="20"/>
          <w:szCs w:val="20"/>
        </w:rPr>
        <w:t xml:space="preserve">Πώς μπορούμε να χρησιμοποιήσουμε τις εκθέσεις σύγχρονης τέχνης για να σκιαγραφήσουμε την Ιστορία της; Ο κύκλος διαλέξεων ξεκινά με την </w:t>
      </w:r>
      <w:proofErr w:type="spellStart"/>
      <w:r w:rsidRPr="0059067F">
        <w:rPr>
          <w:color w:val="000000"/>
          <w:sz w:val="20"/>
          <w:szCs w:val="20"/>
        </w:rPr>
        <w:t>ποπ</w:t>
      </w:r>
      <w:proofErr w:type="spellEnd"/>
      <w:r w:rsidRPr="0059067F">
        <w:rPr>
          <w:color w:val="000000"/>
          <w:sz w:val="20"/>
          <w:szCs w:val="20"/>
        </w:rPr>
        <w:t xml:space="preserve"> έκθεση “</w:t>
      </w:r>
      <w:proofErr w:type="spellStart"/>
      <w:r w:rsidRPr="0059067F">
        <w:rPr>
          <w:color w:val="000000"/>
          <w:sz w:val="20"/>
          <w:szCs w:val="20"/>
        </w:rPr>
        <w:t>This</w:t>
      </w:r>
      <w:proofErr w:type="spellEnd"/>
      <w:r w:rsidRPr="0059067F">
        <w:rPr>
          <w:color w:val="000000"/>
          <w:sz w:val="20"/>
          <w:szCs w:val="20"/>
        </w:rPr>
        <w:t xml:space="preserve"> </w:t>
      </w:r>
      <w:proofErr w:type="spellStart"/>
      <w:r w:rsidRPr="0059067F">
        <w:rPr>
          <w:color w:val="000000"/>
          <w:sz w:val="20"/>
          <w:szCs w:val="20"/>
        </w:rPr>
        <w:t>is</w:t>
      </w:r>
      <w:proofErr w:type="spellEnd"/>
      <w:r w:rsidRPr="0059067F">
        <w:rPr>
          <w:color w:val="000000"/>
          <w:sz w:val="20"/>
          <w:szCs w:val="20"/>
        </w:rPr>
        <w:t xml:space="preserve"> </w:t>
      </w:r>
      <w:proofErr w:type="spellStart"/>
      <w:r w:rsidRPr="0059067F">
        <w:rPr>
          <w:color w:val="000000"/>
          <w:sz w:val="20"/>
          <w:szCs w:val="20"/>
        </w:rPr>
        <w:t>Tomorrow</w:t>
      </w:r>
      <w:proofErr w:type="spellEnd"/>
      <w:r w:rsidRPr="0059067F">
        <w:rPr>
          <w:color w:val="000000"/>
          <w:sz w:val="20"/>
          <w:szCs w:val="20"/>
        </w:rPr>
        <w:t xml:space="preserve">” (Λονδίνο, 1956) και καταλήγει στο σήμερα, έχοντας διατρέξει την εμφάνιση της εννοιολογικής τέχνης και της τέχνης των συστημάτων, την επιστροφή της παραστατικής ζωγραφικής, τη σύγκρουση των τοπικών σκηνών με την παγκοσμιοποίηση, τη συνάντηση της τέχνης με το σχέδιο και την τεχνολογία, τη </w:t>
      </w:r>
      <w:proofErr w:type="spellStart"/>
      <w:r w:rsidRPr="0059067F">
        <w:rPr>
          <w:color w:val="000000"/>
          <w:sz w:val="20"/>
          <w:szCs w:val="20"/>
        </w:rPr>
        <w:t>μεταποικιακή</w:t>
      </w:r>
      <w:proofErr w:type="spellEnd"/>
      <w:r w:rsidRPr="0059067F">
        <w:rPr>
          <w:color w:val="000000"/>
          <w:sz w:val="20"/>
          <w:szCs w:val="20"/>
        </w:rPr>
        <w:t xml:space="preserve"> συνθήκη, τον σχεσιακό χαρακτήρα της τέχνης, και τη φεμινιστική και </w:t>
      </w:r>
      <w:proofErr w:type="spellStart"/>
      <w:r w:rsidRPr="0059067F">
        <w:rPr>
          <w:color w:val="000000"/>
          <w:sz w:val="20"/>
          <w:szCs w:val="20"/>
        </w:rPr>
        <w:t>κουήρ</w:t>
      </w:r>
      <w:proofErr w:type="spellEnd"/>
      <w:r w:rsidRPr="0059067F">
        <w:rPr>
          <w:color w:val="000000"/>
          <w:sz w:val="20"/>
          <w:szCs w:val="20"/>
        </w:rPr>
        <w:t xml:space="preserve"> θεωρία και τέχνη. Διαμέσου της παραπάνω περιήγησης, θα αναδειχθεί ο ρόλος του επιμελητή ως ενεργού υποκειμένου κατά τη συγγραφή της Ιστορίας της τέχνης. Παράλληλα, θα αναζητηθεί ο ρόλος των Μπιενάλε σύγχρονης τέχνης και άλλων θεσμικών εκθέσεων, όπως η </w:t>
      </w:r>
      <w:proofErr w:type="spellStart"/>
      <w:r w:rsidRPr="0059067F">
        <w:rPr>
          <w:color w:val="000000"/>
          <w:sz w:val="20"/>
          <w:szCs w:val="20"/>
        </w:rPr>
        <w:t>documenta</w:t>
      </w:r>
      <w:proofErr w:type="spellEnd"/>
      <w:r w:rsidRPr="0059067F">
        <w:rPr>
          <w:color w:val="000000"/>
          <w:sz w:val="20"/>
          <w:szCs w:val="20"/>
        </w:rPr>
        <w:t xml:space="preserve"> και η </w:t>
      </w:r>
      <w:proofErr w:type="spellStart"/>
      <w:r w:rsidRPr="0059067F">
        <w:rPr>
          <w:color w:val="000000"/>
          <w:sz w:val="20"/>
          <w:szCs w:val="20"/>
        </w:rPr>
        <w:t>Manifesta</w:t>
      </w:r>
      <w:proofErr w:type="spellEnd"/>
      <w:r w:rsidRPr="0059067F">
        <w:rPr>
          <w:color w:val="000000"/>
          <w:sz w:val="20"/>
          <w:szCs w:val="20"/>
        </w:rPr>
        <w:t>, στην καταγραφή της σύγχρονης καλλιτεχνικής πρακτικής.</w:t>
      </w:r>
    </w:p>
    <w:p w14:paraId="42156976" w14:textId="77777777" w:rsidR="006463E0" w:rsidRDefault="006463E0" w:rsidP="0059067F">
      <w:pPr>
        <w:pBdr>
          <w:top w:val="nil"/>
          <w:left w:val="nil"/>
          <w:bottom w:val="nil"/>
          <w:right w:val="nil"/>
          <w:between w:val="nil"/>
        </w:pBdr>
        <w:spacing w:before="121" w:line="360" w:lineRule="auto"/>
        <w:ind w:right="1090"/>
        <w:jc w:val="both"/>
        <w:rPr>
          <w:color w:val="000000"/>
          <w:sz w:val="20"/>
          <w:szCs w:val="20"/>
        </w:rPr>
      </w:pPr>
    </w:p>
    <w:p w14:paraId="03E3C007" w14:textId="77777777" w:rsidR="006463E0" w:rsidRDefault="006463E0" w:rsidP="0059067F">
      <w:pPr>
        <w:pBdr>
          <w:top w:val="nil"/>
          <w:left w:val="nil"/>
          <w:bottom w:val="nil"/>
          <w:right w:val="nil"/>
          <w:between w:val="nil"/>
        </w:pBdr>
        <w:spacing w:before="121" w:line="360" w:lineRule="auto"/>
        <w:ind w:right="1090"/>
        <w:jc w:val="both"/>
        <w:rPr>
          <w:color w:val="000000"/>
          <w:sz w:val="20"/>
          <w:szCs w:val="20"/>
        </w:rPr>
      </w:pPr>
    </w:p>
    <w:p w14:paraId="3B471BE4" w14:textId="77777777" w:rsidR="006463E0" w:rsidRDefault="006463E0" w:rsidP="0059067F">
      <w:pPr>
        <w:pBdr>
          <w:top w:val="nil"/>
          <w:left w:val="nil"/>
          <w:bottom w:val="nil"/>
          <w:right w:val="nil"/>
          <w:between w:val="nil"/>
        </w:pBdr>
        <w:spacing w:before="121" w:line="360" w:lineRule="auto"/>
        <w:ind w:right="1090"/>
        <w:jc w:val="both"/>
        <w:rPr>
          <w:color w:val="000000"/>
          <w:sz w:val="20"/>
          <w:szCs w:val="20"/>
        </w:rPr>
      </w:pPr>
    </w:p>
    <w:p w14:paraId="4AAA80D7" w14:textId="5DAA0655" w:rsidR="006463E0" w:rsidRPr="00212E08" w:rsidRDefault="00CE6B78" w:rsidP="006463E0">
      <w:pPr>
        <w:pBdr>
          <w:top w:val="nil"/>
          <w:left w:val="nil"/>
          <w:bottom w:val="nil"/>
          <w:right w:val="nil"/>
          <w:between w:val="nil"/>
        </w:pBdr>
        <w:spacing w:before="121" w:line="360" w:lineRule="auto"/>
        <w:ind w:right="1090"/>
        <w:jc w:val="both"/>
        <w:rPr>
          <w:b/>
          <w:bCs/>
          <w:color w:val="FF0000"/>
          <w:sz w:val="20"/>
          <w:szCs w:val="20"/>
        </w:rPr>
      </w:pPr>
      <w:r w:rsidRPr="00CE6B78">
        <w:rPr>
          <w:b/>
          <w:bCs/>
          <w:color w:val="FF0000"/>
          <w:sz w:val="20"/>
          <w:szCs w:val="20"/>
        </w:rPr>
        <w:lastRenderedPageBreak/>
        <w:t>Δ-ΤΕ-ΙΣΘΕΤΑ-045</w:t>
      </w:r>
      <w:r>
        <w:rPr>
          <w:b/>
          <w:bCs/>
          <w:color w:val="FF0000"/>
          <w:sz w:val="20"/>
          <w:szCs w:val="20"/>
        </w:rPr>
        <w:t xml:space="preserve"> </w:t>
      </w:r>
      <w:r w:rsidR="006463E0" w:rsidRPr="006463E0">
        <w:rPr>
          <w:b/>
          <w:bCs/>
          <w:color w:val="000000"/>
          <w:sz w:val="20"/>
          <w:szCs w:val="20"/>
        </w:rPr>
        <w:t xml:space="preserve">Ιστορία της </w:t>
      </w:r>
      <w:proofErr w:type="spellStart"/>
      <w:r w:rsidR="006463E0" w:rsidRPr="006463E0">
        <w:rPr>
          <w:b/>
          <w:bCs/>
          <w:color w:val="000000"/>
          <w:sz w:val="20"/>
          <w:szCs w:val="20"/>
        </w:rPr>
        <w:t>Περφόρμανς</w:t>
      </w:r>
      <w:proofErr w:type="spellEnd"/>
      <w:r w:rsidR="006463E0" w:rsidRPr="006463E0">
        <w:rPr>
          <w:b/>
          <w:bCs/>
          <w:color w:val="000000"/>
          <w:sz w:val="20"/>
          <w:szCs w:val="20"/>
        </w:rPr>
        <w:t xml:space="preserve">: </w:t>
      </w:r>
      <w:proofErr w:type="spellStart"/>
      <w:r w:rsidR="006463E0" w:rsidRPr="006463E0">
        <w:rPr>
          <w:b/>
          <w:bCs/>
          <w:color w:val="000000"/>
          <w:sz w:val="20"/>
          <w:szCs w:val="20"/>
        </w:rPr>
        <w:t>Επιτελεστικές</w:t>
      </w:r>
      <w:proofErr w:type="spellEnd"/>
      <w:r w:rsidR="006463E0" w:rsidRPr="006463E0">
        <w:rPr>
          <w:b/>
          <w:bCs/>
          <w:color w:val="000000"/>
          <w:sz w:val="20"/>
          <w:szCs w:val="20"/>
        </w:rPr>
        <w:t xml:space="preserve"> τάσεις στην τέχνη του 20ου και 21ου αιώνα</w:t>
      </w:r>
    </w:p>
    <w:p w14:paraId="29CB55BA" w14:textId="5D1DC751" w:rsidR="006463E0" w:rsidRPr="006463E0" w:rsidRDefault="006463E0" w:rsidP="006463E0">
      <w:pPr>
        <w:pBdr>
          <w:top w:val="nil"/>
          <w:left w:val="nil"/>
          <w:bottom w:val="nil"/>
          <w:right w:val="nil"/>
          <w:between w:val="nil"/>
        </w:pBdr>
        <w:spacing w:before="121" w:line="360" w:lineRule="auto"/>
        <w:ind w:right="1090"/>
        <w:jc w:val="both"/>
        <w:rPr>
          <w:color w:val="000000"/>
          <w:sz w:val="20"/>
          <w:szCs w:val="20"/>
          <w:u w:val="single"/>
        </w:rPr>
      </w:pPr>
      <w:r w:rsidRPr="006463E0">
        <w:rPr>
          <w:color w:val="000000"/>
          <w:sz w:val="20"/>
          <w:szCs w:val="20"/>
          <w:u w:val="single"/>
        </w:rPr>
        <w:t xml:space="preserve">Ειρήνη </w:t>
      </w:r>
      <w:proofErr w:type="spellStart"/>
      <w:r w:rsidRPr="006463E0">
        <w:rPr>
          <w:color w:val="000000"/>
          <w:sz w:val="20"/>
          <w:szCs w:val="20"/>
          <w:u w:val="single"/>
        </w:rPr>
        <w:t>Γερογιάννη</w:t>
      </w:r>
      <w:proofErr w:type="spellEnd"/>
      <w:r w:rsidRPr="006463E0">
        <w:rPr>
          <w:color w:val="000000"/>
          <w:sz w:val="20"/>
          <w:szCs w:val="20"/>
          <w:u w:val="single"/>
        </w:rPr>
        <w:t>, Επίκουρη Καθηγήτρια</w:t>
      </w:r>
    </w:p>
    <w:p w14:paraId="000000AD" w14:textId="78A4960F" w:rsidR="006463E0" w:rsidRPr="0059067F" w:rsidRDefault="006463E0" w:rsidP="006463E0">
      <w:pPr>
        <w:pBdr>
          <w:top w:val="nil"/>
          <w:left w:val="nil"/>
          <w:bottom w:val="nil"/>
          <w:right w:val="nil"/>
          <w:between w:val="nil"/>
        </w:pBdr>
        <w:spacing w:before="121" w:line="360" w:lineRule="auto"/>
        <w:ind w:right="1090"/>
        <w:jc w:val="both"/>
        <w:rPr>
          <w:color w:val="000000"/>
          <w:sz w:val="20"/>
          <w:szCs w:val="20"/>
        </w:rPr>
        <w:sectPr w:rsidR="006463E0" w:rsidRPr="0059067F">
          <w:pgSz w:w="11910" w:h="16840"/>
          <w:pgMar w:top="1340" w:right="708" w:bottom="1200" w:left="1700" w:header="0" w:footer="1003" w:gutter="0"/>
          <w:cols w:space="720"/>
        </w:sectPr>
      </w:pPr>
      <w:r w:rsidRPr="006463E0">
        <w:rPr>
          <w:color w:val="000000"/>
          <w:sz w:val="20"/>
          <w:szCs w:val="20"/>
        </w:rPr>
        <w:t xml:space="preserve">Η διάλεξη διερευνά την εξέλιξη της </w:t>
      </w:r>
      <w:proofErr w:type="spellStart"/>
      <w:r w:rsidRPr="006463E0">
        <w:rPr>
          <w:color w:val="000000"/>
          <w:sz w:val="20"/>
          <w:szCs w:val="20"/>
        </w:rPr>
        <w:t>περφόρμανς</w:t>
      </w:r>
      <w:proofErr w:type="spellEnd"/>
      <w:r w:rsidRPr="006463E0">
        <w:rPr>
          <w:color w:val="000000"/>
          <w:sz w:val="20"/>
          <w:szCs w:val="20"/>
        </w:rPr>
        <w:t xml:space="preserve"> ως εικαστικού είδους από τον 20ό έως τον 21ο αιώνα. Ακολουθώντας μια ιστορική πορεία, θα αποδοθεί η ορολογία της </w:t>
      </w:r>
      <w:proofErr w:type="spellStart"/>
      <w:r w:rsidRPr="006463E0">
        <w:rPr>
          <w:color w:val="000000"/>
          <w:sz w:val="20"/>
          <w:szCs w:val="20"/>
        </w:rPr>
        <w:t>περφόρμανς</w:t>
      </w:r>
      <w:proofErr w:type="spellEnd"/>
      <w:r w:rsidRPr="006463E0">
        <w:rPr>
          <w:color w:val="000000"/>
          <w:sz w:val="20"/>
          <w:szCs w:val="20"/>
        </w:rPr>
        <w:t xml:space="preserve"> και θα αναζητηθούν οι </w:t>
      </w:r>
      <w:proofErr w:type="spellStart"/>
      <w:r w:rsidRPr="006463E0">
        <w:rPr>
          <w:color w:val="000000"/>
          <w:sz w:val="20"/>
          <w:szCs w:val="20"/>
        </w:rPr>
        <w:t>επιτελεστικές</w:t>
      </w:r>
      <w:proofErr w:type="spellEnd"/>
      <w:r w:rsidRPr="006463E0">
        <w:rPr>
          <w:color w:val="000000"/>
          <w:sz w:val="20"/>
          <w:szCs w:val="20"/>
        </w:rPr>
        <w:t xml:space="preserve"> τάσεις στις εικαστικές τέχνες που οδήγησαν στη μορφοποίησή της κατά τη δεκαετία του 1960. Στη συνέχεια, θα δοθεί έμφαση στις έννοιες του σώματος, του τόπου και της </w:t>
      </w:r>
      <w:proofErr w:type="spellStart"/>
      <w:r w:rsidRPr="006463E0">
        <w:rPr>
          <w:color w:val="000000"/>
          <w:sz w:val="20"/>
          <w:szCs w:val="20"/>
        </w:rPr>
        <w:t>τοποειδικότητας</w:t>
      </w:r>
      <w:proofErr w:type="spellEnd"/>
      <w:r w:rsidRPr="006463E0">
        <w:rPr>
          <w:color w:val="000000"/>
          <w:sz w:val="20"/>
          <w:szCs w:val="20"/>
        </w:rPr>
        <w:t xml:space="preserve">, και της συμμετοχικής επιτέλεσης. Στόχος μας είναι να αντιληφθούμε τις πολιτικές και κοινωνικές διαστάσεις της </w:t>
      </w:r>
      <w:proofErr w:type="spellStart"/>
      <w:r w:rsidRPr="006463E0">
        <w:rPr>
          <w:color w:val="000000"/>
          <w:sz w:val="20"/>
          <w:szCs w:val="20"/>
        </w:rPr>
        <w:t>περφόρμανς</w:t>
      </w:r>
      <w:proofErr w:type="spellEnd"/>
      <w:r w:rsidRPr="006463E0">
        <w:rPr>
          <w:color w:val="000000"/>
          <w:sz w:val="20"/>
          <w:szCs w:val="20"/>
        </w:rPr>
        <w:t>, μέσω του ακτιβισμού, του φύλου και των σεξουαλικών ταυτοτήτων, της φυλής, και της τεχνολογίας.</w:t>
      </w:r>
    </w:p>
    <w:p w14:paraId="000000BB" w14:textId="0965E0AD" w:rsidR="009C01AF" w:rsidRPr="0059067F" w:rsidRDefault="0059067F" w:rsidP="0059067F">
      <w:pPr>
        <w:pStyle w:val="1"/>
        <w:spacing w:line="249" w:lineRule="auto"/>
        <w:ind w:left="0" w:right="2406"/>
      </w:pPr>
      <w:r>
        <w:rPr>
          <w:color w:val="FF0000"/>
        </w:rPr>
        <w:lastRenderedPageBreak/>
        <w:t xml:space="preserve"> </w:t>
      </w:r>
      <w:r w:rsidRPr="0059067F">
        <w:rPr>
          <w:color w:val="FF0000"/>
        </w:rPr>
        <w:t xml:space="preserve">Δ-ΑΝ-ΦΙΤΑΕ 614 </w:t>
      </w:r>
      <w:r w:rsidRPr="0059067F">
        <w:t>Η διαχρονικότητα της Παιδαγωγικής Επιστήμης στην εκπαιδευτική διαδικασία</w:t>
      </w:r>
    </w:p>
    <w:p w14:paraId="000000BC" w14:textId="77777777" w:rsidR="009C01AF" w:rsidRPr="0059067F" w:rsidRDefault="00000000" w:rsidP="0059067F">
      <w:pPr>
        <w:pBdr>
          <w:top w:val="nil"/>
          <w:left w:val="nil"/>
          <w:bottom w:val="nil"/>
          <w:right w:val="nil"/>
          <w:between w:val="nil"/>
        </w:pBdr>
        <w:spacing w:before="165" w:line="357" w:lineRule="auto"/>
        <w:ind w:right="1093"/>
        <w:jc w:val="both"/>
        <w:rPr>
          <w:color w:val="000000"/>
          <w:sz w:val="20"/>
          <w:szCs w:val="20"/>
        </w:rPr>
      </w:pPr>
      <w:r w:rsidRPr="0059067F">
        <w:rPr>
          <w:color w:val="000000"/>
          <w:sz w:val="20"/>
          <w:szCs w:val="20"/>
          <w:u w:val="single"/>
        </w:rPr>
        <w:t>Μόνικα Παπά, μέλος Εργαστηριακού Διδακτικού Προσωπικού, Τμήματος Εικαστικών Τεχνών,</w:t>
      </w:r>
      <w:r w:rsidRPr="0059067F">
        <w:rPr>
          <w:color w:val="000000"/>
          <w:sz w:val="20"/>
          <w:szCs w:val="20"/>
        </w:rPr>
        <w:t xml:space="preserve"> </w:t>
      </w:r>
      <w:r w:rsidRPr="0059067F">
        <w:rPr>
          <w:color w:val="000000"/>
          <w:sz w:val="20"/>
          <w:szCs w:val="20"/>
          <w:u w:val="single"/>
        </w:rPr>
        <w:t>ανάθεση</w:t>
      </w:r>
    </w:p>
    <w:p w14:paraId="000000BD" w14:textId="77777777" w:rsidR="009C01AF" w:rsidRPr="0059067F" w:rsidRDefault="00000000" w:rsidP="0059067F">
      <w:pPr>
        <w:pBdr>
          <w:top w:val="nil"/>
          <w:left w:val="nil"/>
          <w:bottom w:val="nil"/>
          <w:right w:val="nil"/>
          <w:between w:val="nil"/>
        </w:pBdr>
        <w:spacing w:before="3" w:line="360" w:lineRule="auto"/>
        <w:ind w:right="1088"/>
        <w:jc w:val="both"/>
        <w:rPr>
          <w:color w:val="000000"/>
          <w:sz w:val="20"/>
          <w:szCs w:val="20"/>
        </w:rPr>
      </w:pPr>
      <w:r w:rsidRPr="0059067F">
        <w:rPr>
          <w:color w:val="000000"/>
          <w:sz w:val="20"/>
          <w:szCs w:val="20"/>
        </w:rPr>
        <w:t xml:space="preserve">Στο πλαίσιο του μαθήματος θα μελετηθούν: η εποχή του πραγματισμού (οι απόψεις του </w:t>
      </w:r>
      <w:proofErr w:type="spellStart"/>
      <w:r w:rsidRPr="0059067F">
        <w:rPr>
          <w:color w:val="000000"/>
          <w:sz w:val="20"/>
          <w:szCs w:val="20"/>
        </w:rPr>
        <w:t>Ρατιχίου</w:t>
      </w:r>
      <w:proofErr w:type="spellEnd"/>
      <w:r w:rsidRPr="0059067F">
        <w:rPr>
          <w:color w:val="000000"/>
          <w:sz w:val="20"/>
          <w:szCs w:val="20"/>
        </w:rPr>
        <w:t xml:space="preserve">, η συμβολή του </w:t>
      </w:r>
      <w:proofErr w:type="spellStart"/>
      <w:r w:rsidRPr="0059067F">
        <w:rPr>
          <w:color w:val="000000"/>
          <w:sz w:val="20"/>
          <w:szCs w:val="20"/>
        </w:rPr>
        <w:t>Κομενίου</w:t>
      </w:r>
      <w:proofErr w:type="spellEnd"/>
      <w:r w:rsidRPr="0059067F">
        <w:rPr>
          <w:color w:val="000000"/>
          <w:sz w:val="20"/>
          <w:szCs w:val="20"/>
        </w:rPr>
        <w:t xml:space="preserve">), η εποχή του διαφωτισμού (ο εμπειρισμός του J. </w:t>
      </w:r>
      <w:proofErr w:type="spellStart"/>
      <w:r w:rsidRPr="0059067F">
        <w:rPr>
          <w:color w:val="000000"/>
          <w:sz w:val="20"/>
          <w:szCs w:val="20"/>
        </w:rPr>
        <w:t>Locke</w:t>
      </w:r>
      <w:proofErr w:type="spellEnd"/>
      <w:r w:rsidRPr="0059067F">
        <w:rPr>
          <w:color w:val="000000"/>
          <w:sz w:val="20"/>
          <w:szCs w:val="20"/>
        </w:rPr>
        <w:t xml:space="preserve">, ο </w:t>
      </w:r>
      <w:proofErr w:type="spellStart"/>
      <w:r w:rsidRPr="0059067F">
        <w:rPr>
          <w:color w:val="000000"/>
          <w:sz w:val="20"/>
          <w:szCs w:val="20"/>
        </w:rPr>
        <w:t>φυσιολογισμός</w:t>
      </w:r>
      <w:proofErr w:type="spellEnd"/>
      <w:r w:rsidRPr="0059067F">
        <w:rPr>
          <w:color w:val="000000"/>
          <w:sz w:val="20"/>
          <w:szCs w:val="20"/>
        </w:rPr>
        <w:t xml:space="preserve"> του J.J. </w:t>
      </w:r>
      <w:proofErr w:type="spellStart"/>
      <w:r w:rsidRPr="0059067F">
        <w:rPr>
          <w:color w:val="000000"/>
          <w:sz w:val="20"/>
          <w:szCs w:val="20"/>
        </w:rPr>
        <w:t>Rousseau</w:t>
      </w:r>
      <w:proofErr w:type="spellEnd"/>
      <w:r w:rsidRPr="0059067F">
        <w:rPr>
          <w:color w:val="000000"/>
          <w:sz w:val="20"/>
          <w:szCs w:val="20"/>
        </w:rPr>
        <w:t xml:space="preserve">), ο νεότερος ανθρωπισμός (ο </w:t>
      </w:r>
      <w:proofErr w:type="spellStart"/>
      <w:r w:rsidRPr="0059067F">
        <w:rPr>
          <w:color w:val="000000"/>
          <w:sz w:val="20"/>
          <w:szCs w:val="20"/>
        </w:rPr>
        <w:t>φιλανθρωπισμός</w:t>
      </w:r>
      <w:proofErr w:type="spellEnd"/>
      <w:r w:rsidRPr="0059067F">
        <w:rPr>
          <w:color w:val="000000"/>
          <w:sz w:val="20"/>
          <w:szCs w:val="20"/>
        </w:rPr>
        <w:t xml:space="preserve"> του </w:t>
      </w:r>
      <w:proofErr w:type="spellStart"/>
      <w:r w:rsidRPr="0059067F">
        <w:rPr>
          <w:color w:val="000000"/>
          <w:sz w:val="20"/>
          <w:szCs w:val="20"/>
        </w:rPr>
        <w:t>Βasedow</w:t>
      </w:r>
      <w:proofErr w:type="spellEnd"/>
      <w:r w:rsidRPr="0059067F">
        <w:rPr>
          <w:color w:val="000000"/>
          <w:sz w:val="20"/>
          <w:szCs w:val="20"/>
        </w:rPr>
        <w:t xml:space="preserve">, ο κατεξοχήν ανθρωπισμός, η συμβολή του </w:t>
      </w:r>
      <w:proofErr w:type="spellStart"/>
      <w:r w:rsidRPr="0059067F">
        <w:rPr>
          <w:color w:val="000000"/>
          <w:sz w:val="20"/>
          <w:szCs w:val="20"/>
        </w:rPr>
        <w:t>Pestalozzi</w:t>
      </w:r>
      <w:proofErr w:type="spellEnd"/>
      <w:r w:rsidRPr="0059067F">
        <w:rPr>
          <w:color w:val="000000"/>
          <w:sz w:val="20"/>
          <w:szCs w:val="20"/>
        </w:rPr>
        <w:t xml:space="preserve">, η συμβολή του </w:t>
      </w:r>
      <w:proofErr w:type="spellStart"/>
      <w:r w:rsidRPr="0059067F">
        <w:rPr>
          <w:color w:val="000000"/>
          <w:sz w:val="20"/>
          <w:szCs w:val="20"/>
        </w:rPr>
        <w:t>Frobel</w:t>
      </w:r>
      <w:proofErr w:type="spellEnd"/>
      <w:r w:rsidRPr="0059067F">
        <w:rPr>
          <w:color w:val="000000"/>
          <w:sz w:val="20"/>
          <w:szCs w:val="20"/>
        </w:rPr>
        <w:t xml:space="preserve">, ενοποίηση της ζωής στην εργασία, το παιχνίδι), η θεμελίωση της παιδαγωγικής επιστήμης (η συμβολή του </w:t>
      </w:r>
      <w:proofErr w:type="spellStart"/>
      <w:r w:rsidRPr="0059067F">
        <w:rPr>
          <w:color w:val="000000"/>
          <w:sz w:val="20"/>
          <w:szCs w:val="20"/>
        </w:rPr>
        <w:t>Schleiermacher</w:t>
      </w:r>
      <w:proofErr w:type="spellEnd"/>
      <w:r w:rsidRPr="0059067F">
        <w:rPr>
          <w:color w:val="000000"/>
          <w:sz w:val="20"/>
          <w:szCs w:val="20"/>
        </w:rPr>
        <w:t xml:space="preserve">, το σύστημα του </w:t>
      </w:r>
      <w:proofErr w:type="spellStart"/>
      <w:r w:rsidRPr="0059067F">
        <w:rPr>
          <w:color w:val="000000"/>
          <w:sz w:val="20"/>
          <w:szCs w:val="20"/>
        </w:rPr>
        <w:t>Herbart</w:t>
      </w:r>
      <w:proofErr w:type="spellEnd"/>
      <w:r w:rsidRPr="0059067F">
        <w:rPr>
          <w:color w:val="000000"/>
          <w:sz w:val="20"/>
          <w:szCs w:val="20"/>
        </w:rPr>
        <w:t xml:space="preserve">, ο ψυχικός κόσμος, το διδακτικό σύστημα, κριτική του </w:t>
      </w:r>
      <w:proofErr w:type="spellStart"/>
      <w:r w:rsidRPr="0059067F">
        <w:rPr>
          <w:color w:val="000000"/>
          <w:sz w:val="20"/>
          <w:szCs w:val="20"/>
        </w:rPr>
        <w:t>ερβαρτιανού</w:t>
      </w:r>
      <w:proofErr w:type="spellEnd"/>
      <w:r w:rsidRPr="0059067F">
        <w:rPr>
          <w:color w:val="000000"/>
          <w:sz w:val="20"/>
          <w:szCs w:val="20"/>
        </w:rPr>
        <w:t xml:space="preserve"> συστήματος), η σύγχρονη παιδαγωγική και διδακτική σκέψη, J. </w:t>
      </w:r>
      <w:proofErr w:type="spellStart"/>
      <w:r w:rsidRPr="0059067F">
        <w:rPr>
          <w:color w:val="000000"/>
          <w:sz w:val="20"/>
          <w:szCs w:val="20"/>
        </w:rPr>
        <w:t>Dewey</w:t>
      </w:r>
      <w:proofErr w:type="spellEnd"/>
      <w:r w:rsidRPr="0059067F">
        <w:rPr>
          <w:color w:val="000000"/>
          <w:sz w:val="20"/>
          <w:szCs w:val="20"/>
        </w:rPr>
        <w:t xml:space="preserve"> (ο πραγματισμός, πορεία της διδασκαλίας, η κοινωνικοποίηση του σχολείου, καθοδηγούμενη αυτενέργεια, η συμβολή του G. </w:t>
      </w:r>
      <w:proofErr w:type="spellStart"/>
      <w:r w:rsidRPr="0059067F">
        <w:rPr>
          <w:color w:val="000000"/>
          <w:sz w:val="20"/>
          <w:szCs w:val="20"/>
        </w:rPr>
        <w:t>Kerschensteiner</w:t>
      </w:r>
      <w:proofErr w:type="spellEnd"/>
      <w:r w:rsidRPr="0059067F">
        <w:rPr>
          <w:color w:val="000000"/>
          <w:sz w:val="20"/>
          <w:szCs w:val="20"/>
        </w:rPr>
        <w:t xml:space="preserve">, ελεύθερη διανοητική εργασία, γνωρίσματα της σχολικής εργασίας), το σχολείο ενέργειας (το σύστημα του </w:t>
      </w:r>
      <w:proofErr w:type="spellStart"/>
      <w:r w:rsidRPr="0059067F">
        <w:rPr>
          <w:color w:val="000000"/>
          <w:sz w:val="20"/>
          <w:szCs w:val="20"/>
        </w:rPr>
        <w:t>Claparede</w:t>
      </w:r>
      <w:proofErr w:type="spellEnd"/>
      <w:r w:rsidRPr="0059067F">
        <w:rPr>
          <w:color w:val="000000"/>
          <w:sz w:val="20"/>
          <w:szCs w:val="20"/>
        </w:rPr>
        <w:t xml:space="preserve">, ατομικές διαφορές, αρχές της λειτουργικής αγωγής, έννοια και έρευνα της ευφυΐας, η συμβολή του </w:t>
      </w:r>
      <w:proofErr w:type="spellStart"/>
      <w:r w:rsidRPr="0059067F">
        <w:rPr>
          <w:color w:val="000000"/>
          <w:sz w:val="20"/>
          <w:szCs w:val="20"/>
        </w:rPr>
        <w:t>Dottrens</w:t>
      </w:r>
      <w:proofErr w:type="spellEnd"/>
      <w:r w:rsidRPr="0059067F">
        <w:rPr>
          <w:color w:val="000000"/>
          <w:sz w:val="20"/>
          <w:szCs w:val="20"/>
        </w:rPr>
        <w:t xml:space="preserve">, προσωπική και κοινωνική αγωγή, η μέθοδος </w:t>
      </w:r>
      <w:proofErr w:type="spellStart"/>
      <w:r w:rsidRPr="0059067F">
        <w:rPr>
          <w:color w:val="000000"/>
          <w:sz w:val="20"/>
          <w:szCs w:val="20"/>
        </w:rPr>
        <w:t>Decroly</w:t>
      </w:r>
      <w:proofErr w:type="spellEnd"/>
      <w:r w:rsidRPr="0059067F">
        <w:rPr>
          <w:color w:val="000000"/>
          <w:sz w:val="20"/>
          <w:szCs w:val="20"/>
        </w:rPr>
        <w:t xml:space="preserve">, η ελεύθερη ομαδική εργασία, η θεωρία του </w:t>
      </w:r>
      <w:proofErr w:type="spellStart"/>
      <w:r w:rsidRPr="0059067F">
        <w:rPr>
          <w:color w:val="000000"/>
          <w:sz w:val="20"/>
          <w:szCs w:val="20"/>
        </w:rPr>
        <w:t>Blonskij</w:t>
      </w:r>
      <w:proofErr w:type="spellEnd"/>
      <w:r w:rsidRPr="0059067F">
        <w:rPr>
          <w:color w:val="000000"/>
          <w:sz w:val="20"/>
          <w:szCs w:val="20"/>
        </w:rPr>
        <w:t xml:space="preserve">, παράμετροι του </w:t>
      </w:r>
      <w:proofErr w:type="spellStart"/>
      <w:r w:rsidRPr="0059067F">
        <w:rPr>
          <w:color w:val="000000"/>
          <w:sz w:val="20"/>
          <w:szCs w:val="20"/>
        </w:rPr>
        <w:t>Bιομηχανικού</w:t>
      </w:r>
      <w:proofErr w:type="spellEnd"/>
      <w:r w:rsidRPr="0059067F">
        <w:rPr>
          <w:color w:val="000000"/>
          <w:sz w:val="20"/>
          <w:szCs w:val="20"/>
        </w:rPr>
        <w:t xml:space="preserve"> σχολείου, η οργάνωση του σχολείου), η αντιαυταρχική αγωγή (βασικές αρχές της αντιαυταρχικής αγωγής, κριτική του </w:t>
      </w:r>
      <w:proofErr w:type="spellStart"/>
      <w:r w:rsidRPr="0059067F">
        <w:rPr>
          <w:color w:val="000000"/>
          <w:sz w:val="20"/>
          <w:szCs w:val="20"/>
        </w:rPr>
        <w:t>Summerhill</w:t>
      </w:r>
      <w:proofErr w:type="spellEnd"/>
      <w:r w:rsidRPr="0059067F">
        <w:rPr>
          <w:color w:val="000000"/>
          <w:sz w:val="20"/>
          <w:szCs w:val="20"/>
        </w:rPr>
        <w:t xml:space="preserve">, η κριτική του E. </w:t>
      </w:r>
      <w:proofErr w:type="spellStart"/>
      <w:r w:rsidRPr="0059067F">
        <w:rPr>
          <w:color w:val="000000"/>
          <w:sz w:val="20"/>
          <w:szCs w:val="20"/>
        </w:rPr>
        <w:t>Fromm</w:t>
      </w:r>
      <w:proofErr w:type="spellEnd"/>
      <w:r w:rsidRPr="0059067F">
        <w:rPr>
          <w:color w:val="000000"/>
          <w:sz w:val="20"/>
          <w:szCs w:val="20"/>
        </w:rPr>
        <w:t xml:space="preserve">), η αμφισβήτηση του σχολείου (η φαινομενολογία του σχολείου, </w:t>
      </w:r>
      <w:proofErr w:type="spellStart"/>
      <w:r w:rsidRPr="0059067F">
        <w:rPr>
          <w:color w:val="000000"/>
          <w:sz w:val="20"/>
          <w:szCs w:val="20"/>
        </w:rPr>
        <w:t>Ivan</w:t>
      </w:r>
      <w:proofErr w:type="spellEnd"/>
      <w:r w:rsidRPr="0059067F">
        <w:rPr>
          <w:color w:val="000000"/>
          <w:sz w:val="20"/>
          <w:szCs w:val="20"/>
        </w:rPr>
        <w:t xml:space="preserve"> </w:t>
      </w:r>
      <w:proofErr w:type="spellStart"/>
      <w:r w:rsidRPr="0059067F">
        <w:rPr>
          <w:color w:val="000000"/>
          <w:sz w:val="20"/>
          <w:szCs w:val="20"/>
        </w:rPr>
        <w:t>Illich</w:t>
      </w:r>
      <w:proofErr w:type="spellEnd"/>
      <w:r w:rsidRPr="0059067F">
        <w:rPr>
          <w:color w:val="000000"/>
          <w:sz w:val="20"/>
          <w:szCs w:val="20"/>
        </w:rPr>
        <w:t>).</w:t>
      </w:r>
    </w:p>
    <w:p w14:paraId="000000BE" w14:textId="77777777" w:rsidR="009C01AF" w:rsidRPr="0059067F" w:rsidRDefault="009C01AF">
      <w:pPr>
        <w:pBdr>
          <w:top w:val="nil"/>
          <w:left w:val="nil"/>
          <w:bottom w:val="nil"/>
          <w:right w:val="nil"/>
          <w:between w:val="nil"/>
        </w:pBdr>
        <w:spacing w:before="121"/>
        <w:rPr>
          <w:color w:val="000000"/>
          <w:sz w:val="20"/>
          <w:szCs w:val="20"/>
        </w:rPr>
      </w:pPr>
    </w:p>
    <w:p w14:paraId="000000BF" w14:textId="77777777" w:rsidR="009C01AF" w:rsidRPr="0059067F" w:rsidRDefault="00000000">
      <w:pPr>
        <w:pStyle w:val="1"/>
        <w:spacing w:line="360" w:lineRule="auto"/>
        <w:ind w:right="1091" w:firstLine="100"/>
      </w:pPr>
      <w:r w:rsidRPr="0059067F">
        <w:rPr>
          <w:color w:val="FF0000"/>
        </w:rPr>
        <w:t xml:space="preserve">Δ-ΑΝ-ΦΙΤΑΕ 622 </w:t>
      </w:r>
      <w:r w:rsidRPr="0059067F">
        <w:t>Θεωρίες των φύλων: διαμόρφωση, εξέλιξη και αντίκτυπος στις τέχνες</w:t>
      </w:r>
    </w:p>
    <w:p w14:paraId="2BCD391F" w14:textId="77777777" w:rsidR="00321FEB" w:rsidRPr="0059067F" w:rsidRDefault="00000000" w:rsidP="0059067F">
      <w:pPr>
        <w:pBdr>
          <w:top w:val="nil"/>
          <w:left w:val="nil"/>
          <w:bottom w:val="nil"/>
          <w:right w:val="nil"/>
          <w:between w:val="nil"/>
        </w:pBdr>
        <w:spacing w:before="80" w:line="360" w:lineRule="auto"/>
        <w:ind w:right="1087"/>
        <w:jc w:val="both"/>
        <w:rPr>
          <w:color w:val="000000"/>
          <w:sz w:val="20"/>
          <w:szCs w:val="20"/>
        </w:rPr>
      </w:pPr>
      <w:r w:rsidRPr="0059067F">
        <w:rPr>
          <w:color w:val="000000"/>
          <w:sz w:val="20"/>
          <w:szCs w:val="20"/>
          <w:u w:val="single"/>
        </w:rPr>
        <w:t>Βαρβάρα Ρούσσου, μέλος Εργαστηριακού Διδακτικού Προσωπικού</w:t>
      </w:r>
      <w:r w:rsidR="00321FEB" w:rsidRPr="0059067F">
        <w:rPr>
          <w:color w:val="000000"/>
          <w:sz w:val="20"/>
          <w:szCs w:val="20"/>
        </w:rPr>
        <w:t xml:space="preserve"> </w:t>
      </w:r>
    </w:p>
    <w:p w14:paraId="4035E8F5" w14:textId="225D73AE" w:rsidR="00F85975" w:rsidRPr="0059067F" w:rsidRDefault="00F85975" w:rsidP="0059067F">
      <w:pPr>
        <w:pBdr>
          <w:top w:val="nil"/>
          <w:left w:val="nil"/>
          <w:bottom w:val="nil"/>
          <w:right w:val="nil"/>
          <w:between w:val="nil"/>
        </w:pBdr>
        <w:spacing w:before="1" w:line="360" w:lineRule="auto"/>
        <w:ind w:right="1138"/>
        <w:jc w:val="both"/>
        <w:rPr>
          <w:color w:val="000000"/>
          <w:sz w:val="20"/>
          <w:szCs w:val="20"/>
        </w:rPr>
      </w:pPr>
      <w:r w:rsidRPr="0059067F">
        <w:rPr>
          <w:color w:val="000000"/>
          <w:sz w:val="20"/>
          <w:szCs w:val="20"/>
        </w:rPr>
        <w:t xml:space="preserve">Η διάλεξη εξετάζει αναλυτικά τη γένεση, τη χρήση και την κριτική πρόσληψη βασικών εννοιών των θεωριών φύλων, όπως: φεμινιστική θεωρία, </w:t>
      </w:r>
      <w:proofErr w:type="spellStart"/>
      <w:r w:rsidRPr="0059067F">
        <w:rPr>
          <w:color w:val="000000"/>
          <w:sz w:val="20"/>
          <w:szCs w:val="20"/>
        </w:rPr>
        <w:t>έμφυλο</w:t>
      </w:r>
      <w:proofErr w:type="spellEnd"/>
      <w:r w:rsidRPr="0059067F">
        <w:rPr>
          <w:color w:val="000000"/>
          <w:sz w:val="20"/>
          <w:szCs w:val="20"/>
        </w:rPr>
        <w:t xml:space="preserve"> δίπολο, </w:t>
      </w:r>
      <w:proofErr w:type="spellStart"/>
      <w:r w:rsidRPr="0059067F">
        <w:rPr>
          <w:color w:val="000000"/>
          <w:sz w:val="20"/>
          <w:szCs w:val="20"/>
        </w:rPr>
        <w:t>αρρενωπότητες</w:t>
      </w:r>
      <w:proofErr w:type="spellEnd"/>
      <w:r w:rsidRPr="0059067F">
        <w:rPr>
          <w:color w:val="000000"/>
          <w:sz w:val="20"/>
          <w:szCs w:val="20"/>
        </w:rPr>
        <w:t>, θηλυκότητες, ταυτότητα φύλου, επιτέλεση φύλου (</w:t>
      </w:r>
      <w:proofErr w:type="spellStart"/>
      <w:r w:rsidRPr="0059067F">
        <w:rPr>
          <w:color w:val="000000"/>
          <w:sz w:val="20"/>
          <w:szCs w:val="20"/>
        </w:rPr>
        <w:t>gender</w:t>
      </w:r>
      <w:proofErr w:type="spellEnd"/>
      <w:r w:rsidRPr="0059067F">
        <w:rPr>
          <w:color w:val="000000"/>
          <w:sz w:val="20"/>
          <w:szCs w:val="20"/>
        </w:rPr>
        <w:t xml:space="preserve"> </w:t>
      </w:r>
      <w:proofErr w:type="spellStart"/>
      <w:r w:rsidRPr="0059067F">
        <w:rPr>
          <w:color w:val="000000"/>
          <w:sz w:val="20"/>
          <w:szCs w:val="20"/>
        </w:rPr>
        <w:t>performativity</w:t>
      </w:r>
      <w:proofErr w:type="spellEnd"/>
      <w:r w:rsidRPr="0059067F">
        <w:rPr>
          <w:color w:val="000000"/>
          <w:sz w:val="20"/>
          <w:szCs w:val="20"/>
        </w:rPr>
        <w:t xml:space="preserve">), </w:t>
      </w:r>
      <w:proofErr w:type="spellStart"/>
      <w:r w:rsidRPr="0059067F">
        <w:rPr>
          <w:color w:val="000000"/>
          <w:sz w:val="20"/>
          <w:szCs w:val="20"/>
        </w:rPr>
        <w:t>queer</w:t>
      </w:r>
      <w:proofErr w:type="spellEnd"/>
      <w:r w:rsidRPr="0059067F">
        <w:rPr>
          <w:color w:val="000000"/>
          <w:sz w:val="20"/>
          <w:szCs w:val="20"/>
        </w:rPr>
        <w:t xml:space="preserve"> θεωρία, φάσμα σεξουαλικότητας, ορατότητα/</w:t>
      </w:r>
      <w:proofErr w:type="spellStart"/>
      <w:r w:rsidRPr="0059067F">
        <w:rPr>
          <w:color w:val="000000"/>
          <w:sz w:val="20"/>
          <w:szCs w:val="20"/>
        </w:rPr>
        <w:t>αορατότητα</w:t>
      </w:r>
      <w:proofErr w:type="spellEnd"/>
      <w:r w:rsidRPr="0059067F">
        <w:rPr>
          <w:color w:val="000000"/>
          <w:sz w:val="20"/>
          <w:szCs w:val="20"/>
        </w:rPr>
        <w:t xml:space="preserve">, </w:t>
      </w:r>
      <w:proofErr w:type="spellStart"/>
      <w:r w:rsidRPr="0059067F">
        <w:rPr>
          <w:color w:val="000000"/>
          <w:sz w:val="20"/>
          <w:szCs w:val="20"/>
        </w:rPr>
        <w:t>intersectionality</w:t>
      </w:r>
      <w:proofErr w:type="spellEnd"/>
      <w:r w:rsidR="00EE4958" w:rsidRPr="0059067F">
        <w:rPr>
          <w:color w:val="000000"/>
          <w:sz w:val="20"/>
          <w:szCs w:val="20"/>
        </w:rPr>
        <w:t>/ «διαθεματικότητα»</w:t>
      </w:r>
      <w:r w:rsidRPr="0059067F">
        <w:rPr>
          <w:color w:val="000000"/>
          <w:sz w:val="20"/>
          <w:szCs w:val="20"/>
        </w:rPr>
        <w:t xml:space="preserve"> κ.ά. Παράλληλα, παρουσιάζεται η ιστορική εξέλιξη των φεμινιστικών και </w:t>
      </w:r>
      <w:proofErr w:type="spellStart"/>
      <w:r w:rsidRPr="0059067F">
        <w:rPr>
          <w:color w:val="000000"/>
          <w:sz w:val="20"/>
          <w:szCs w:val="20"/>
        </w:rPr>
        <w:t>queer</w:t>
      </w:r>
      <w:proofErr w:type="spellEnd"/>
      <w:r w:rsidRPr="0059067F">
        <w:rPr>
          <w:color w:val="000000"/>
          <w:sz w:val="20"/>
          <w:szCs w:val="20"/>
        </w:rPr>
        <w:t xml:space="preserve"> θεωριών, από τη συγκρότηση του φύλου ως κοινωνικής κατασκευής, μέχρι την ανάδυση της φεμινιστικής θεωρίας στα «κύματά» της, την κριτική στον βιολογικό ντετερμινισμό και τη διεύρυνση των σπουδών φύλου με τα ζητήματα σεξουαλικότητας.</w:t>
      </w:r>
    </w:p>
    <w:p w14:paraId="6F36E8BA" w14:textId="77777777" w:rsidR="00F85975" w:rsidRPr="0059067F" w:rsidRDefault="00F85975" w:rsidP="0059067F">
      <w:pPr>
        <w:pBdr>
          <w:top w:val="nil"/>
          <w:left w:val="nil"/>
          <w:bottom w:val="nil"/>
          <w:right w:val="nil"/>
          <w:between w:val="nil"/>
        </w:pBdr>
        <w:spacing w:before="1" w:line="360" w:lineRule="auto"/>
        <w:ind w:right="1138"/>
        <w:jc w:val="both"/>
        <w:rPr>
          <w:color w:val="000000"/>
          <w:sz w:val="20"/>
          <w:szCs w:val="20"/>
        </w:rPr>
      </w:pPr>
      <w:r w:rsidRPr="0059067F">
        <w:rPr>
          <w:color w:val="000000"/>
          <w:sz w:val="20"/>
          <w:szCs w:val="20"/>
        </w:rPr>
        <w:t xml:space="preserve">Το μάθημα συνδέει τις θεωρητικές έννοιες με χαρακτηριστικά παραδείγματα από τη λογοτεχνία και τις εικαστικές τέχνες, εστιάζοντας στον τρόπο με τον οποίο τα καλλιτεχνικά έργα αναπαριστούν, </w:t>
      </w:r>
      <w:proofErr w:type="spellStart"/>
      <w:r w:rsidRPr="0059067F">
        <w:rPr>
          <w:color w:val="000000"/>
          <w:sz w:val="20"/>
          <w:szCs w:val="20"/>
        </w:rPr>
        <w:t>αποδομούν</w:t>
      </w:r>
      <w:proofErr w:type="spellEnd"/>
      <w:r w:rsidRPr="0059067F">
        <w:rPr>
          <w:color w:val="000000"/>
          <w:sz w:val="20"/>
          <w:szCs w:val="20"/>
        </w:rPr>
        <w:t xml:space="preserve"> ή αναθεωρούν τις </w:t>
      </w:r>
      <w:proofErr w:type="spellStart"/>
      <w:r w:rsidRPr="0059067F">
        <w:rPr>
          <w:color w:val="000000"/>
          <w:sz w:val="20"/>
          <w:szCs w:val="20"/>
        </w:rPr>
        <w:t>έμφυλες</w:t>
      </w:r>
      <w:proofErr w:type="spellEnd"/>
      <w:r w:rsidRPr="0059067F">
        <w:rPr>
          <w:color w:val="000000"/>
          <w:sz w:val="20"/>
          <w:szCs w:val="20"/>
        </w:rPr>
        <w:t xml:space="preserve"> κατηγορίες. Η τέχνη λειτουργεί όχι μόνο ως πεδίο αντανάκλασης αλλά και ως παραγωγής φύλου και σεξουαλικότητας. Εξετάζονται επίσης ζητήματα πολιτικής ορατότητας, σώματος, τεχνολογίας και επιθυμίας μέσα από την οπτική του φεμινισμού, της </w:t>
      </w:r>
      <w:proofErr w:type="spellStart"/>
      <w:r w:rsidRPr="0059067F">
        <w:rPr>
          <w:color w:val="000000"/>
          <w:sz w:val="20"/>
          <w:szCs w:val="20"/>
        </w:rPr>
        <w:t>κουήρ</w:t>
      </w:r>
      <w:proofErr w:type="spellEnd"/>
      <w:r w:rsidRPr="0059067F">
        <w:rPr>
          <w:color w:val="000000"/>
          <w:sz w:val="20"/>
          <w:szCs w:val="20"/>
        </w:rPr>
        <w:t xml:space="preserve"> θεωρίας και της διαθεματικότητας (</w:t>
      </w:r>
      <w:proofErr w:type="spellStart"/>
      <w:r w:rsidRPr="0059067F">
        <w:rPr>
          <w:color w:val="000000"/>
          <w:sz w:val="20"/>
          <w:szCs w:val="20"/>
        </w:rPr>
        <w:t>Crenshaw</w:t>
      </w:r>
      <w:proofErr w:type="spellEnd"/>
      <w:r w:rsidRPr="0059067F">
        <w:rPr>
          <w:color w:val="000000"/>
          <w:sz w:val="20"/>
          <w:szCs w:val="20"/>
        </w:rPr>
        <w:t xml:space="preserve">, </w:t>
      </w:r>
      <w:proofErr w:type="spellStart"/>
      <w:r w:rsidRPr="0059067F">
        <w:rPr>
          <w:color w:val="000000"/>
          <w:sz w:val="20"/>
          <w:szCs w:val="20"/>
        </w:rPr>
        <w:t>Butler</w:t>
      </w:r>
      <w:proofErr w:type="spellEnd"/>
      <w:r w:rsidRPr="0059067F">
        <w:rPr>
          <w:color w:val="000000"/>
          <w:sz w:val="20"/>
          <w:szCs w:val="20"/>
        </w:rPr>
        <w:t xml:space="preserve">, </w:t>
      </w:r>
      <w:proofErr w:type="spellStart"/>
      <w:r w:rsidRPr="0059067F">
        <w:rPr>
          <w:color w:val="000000"/>
          <w:sz w:val="20"/>
          <w:szCs w:val="20"/>
        </w:rPr>
        <w:t>Halberstam</w:t>
      </w:r>
      <w:proofErr w:type="spellEnd"/>
      <w:r w:rsidRPr="0059067F">
        <w:rPr>
          <w:color w:val="000000"/>
          <w:sz w:val="20"/>
          <w:szCs w:val="20"/>
        </w:rPr>
        <w:t xml:space="preserve">, </w:t>
      </w:r>
      <w:proofErr w:type="spellStart"/>
      <w:r w:rsidRPr="0059067F">
        <w:rPr>
          <w:color w:val="000000"/>
          <w:sz w:val="20"/>
          <w:szCs w:val="20"/>
        </w:rPr>
        <w:t>Ahmed</w:t>
      </w:r>
      <w:proofErr w:type="spellEnd"/>
      <w:r w:rsidRPr="0059067F">
        <w:rPr>
          <w:color w:val="000000"/>
          <w:sz w:val="20"/>
          <w:szCs w:val="20"/>
        </w:rPr>
        <w:t xml:space="preserve">). Από τη φωτογραφική </w:t>
      </w:r>
      <w:proofErr w:type="spellStart"/>
      <w:r w:rsidRPr="0059067F">
        <w:rPr>
          <w:color w:val="000000"/>
          <w:sz w:val="20"/>
          <w:szCs w:val="20"/>
        </w:rPr>
        <w:t>αυτοπαράσταση</w:t>
      </w:r>
      <w:proofErr w:type="spellEnd"/>
      <w:r w:rsidRPr="0059067F">
        <w:rPr>
          <w:color w:val="000000"/>
          <w:sz w:val="20"/>
          <w:szCs w:val="20"/>
        </w:rPr>
        <w:t xml:space="preserve"> της </w:t>
      </w:r>
      <w:proofErr w:type="spellStart"/>
      <w:r w:rsidRPr="0059067F">
        <w:rPr>
          <w:color w:val="000000"/>
          <w:sz w:val="20"/>
          <w:szCs w:val="20"/>
        </w:rPr>
        <w:t>Claude</w:t>
      </w:r>
      <w:proofErr w:type="spellEnd"/>
      <w:r w:rsidRPr="0059067F">
        <w:rPr>
          <w:color w:val="000000"/>
          <w:sz w:val="20"/>
          <w:szCs w:val="20"/>
        </w:rPr>
        <w:t xml:space="preserve"> </w:t>
      </w:r>
      <w:proofErr w:type="spellStart"/>
      <w:r w:rsidRPr="0059067F">
        <w:rPr>
          <w:color w:val="000000"/>
          <w:sz w:val="20"/>
          <w:szCs w:val="20"/>
        </w:rPr>
        <w:t>Cahun</w:t>
      </w:r>
      <w:proofErr w:type="spellEnd"/>
      <w:r w:rsidRPr="0059067F">
        <w:rPr>
          <w:color w:val="000000"/>
          <w:sz w:val="20"/>
          <w:szCs w:val="20"/>
        </w:rPr>
        <w:t xml:space="preserve">, </w:t>
      </w:r>
      <w:proofErr w:type="spellStart"/>
      <w:r w:rsidRPr="0059067F">
        <w:rPr>
          <w:color w:val="000000"/>
          <w:sz w:val="20"/>
          <w:szCs w:val="20"/>
        </w:rPr>
        <w:t>τo</w:t>
      </w:r>
      <w:proofErr w:type="spellEnd"/>
      <w:r w:rsidRPr="0059067F">
        <w:rPr>
          <w:color w:val="000000"/>
          <w:sz w:val="20"/>
          <w:szCs w:val="20"/>
        </w:rPr>
        <w:t xml:space="preserve"> “The </w:t>
      </w:r>
      <w:proofErr w:type="spellStart"/>
      <w:r w:rsidRPr="0059067F">
        <w:rPr>
          <w:color w:val="000000"/>
          <w:sz w:val="20"/>
          <w:szCs w:val="20"/>
        </w:rPr>
        <w:t>Dinner</w:t>
      </w:r>
      <w:proofErr w:type="spellEnd"/>
      <w:r w:rsidRPr="0059067F">
        <w:rPr>
          <w:color w:val="000000"/>
          <w:sz w:val="20"/>
          <w:szCs w:val="20"/>
        </w:rPr>
        <w:t xml:space="preserve"> </w:t>
      </w:r>
      <w:proofErr w:type="spellStart"/>
      <w:r w:rsidRPr="0059067F">
        <w:rPr>
          <w:color w:val="000000"/>
          <w:sz w:val="20"/>
          <w:szCs w:val="20"/>
        </w:rPr>
        <w:t>party</w:t>
      </w:r>
      <w:proofErr w:type="spellEnd"/>
      <w:r w:rsidRPr="0059067F">
        <w:rPr>
          <w:color w:val="000000"/>
          <w:sz w:val="20"/>
          <w:szCs w:val="20"/>
        </w:rPr>
        <w:t xml:space="preserve">” της </w:t>
      </w:r>
      <w:proofErr w:type="spellStart"/>
      <w:r w:rsidRPr="0059067F">
        <w:rPr>
          <w:color w:val="000000"/>
          <w:sz w:val="20"/>
          <w:szCs w:val="20"/>
        </w:rPr>
        <w:t>Judy</w:t>
      </w:r>
      <w:proofErr w:type="spellEnd"/>
      <w:r w:rsidRPr="0059067F">
        <w:rPr>
          <w:color w:val="000000"/>
          <w:sz w:val="20"/>
          <w:szCs w:val="20"/>
        </w:rPr>
        <w:t xml:space="preserve"> </w:t>
      </w:r>
      <w:proofErr w:type="spellStart"/>
      <w:r w:rsidRPr="0059067F">
        <w:rPr>
          <w:color w:val="000000"/>
          <w:sz w:val="20"/>
          <w:szCs w:val="20"/>
        </w:rPr>
        <w:t>Chicago</w:t>
      </w:r>
      <w:proofErr w:type="spellEnd"/>
      <w:r w:rsidRPr="0059067F">
        <w:rPr>
          <w:color w:val="000000"/>
          <w:sz w:val="20"/>
          <w:szCs w:val="20"/>
        </w:rPr>
        <w:t xml:space="preserve"> έως την </w:t>
      </w:r>
      <w:proofErr w:type="spellStart"/>
      <w:r w:rsidRPr="0059067F">
        <w:rPr>
          <w:color w:val="000000"/>
          <w:sz w:val="20"/>
          <w:szCs w:val="20"/>
        </w:rPr>
        <w:t>queer</w:t>
      </w:r>
      <w:proofErr w:type="spellEnd"/>
      <w:r w:rsidRPr="0059067F">
        <w:rPr>
          <w:color w:val="000000"/>
          <w:sz w:val="20"/>
          <w:szCs w:val="20"/>
        </w:rPr>
        <w:t xml:space="preserve"> </w:t>
      </w:r>
      <w:proofErr w:type="spellStart"/>
      <w:r w:rsidRPr="0059067F">
        <w:rPr>
          <w:color w:val="000000"/>
          <w:sz w:val="20"/>
          <w:szCs w:val="20"/>
        </w:rPr>
        <w:t>art</w:t>
      </w:r>
      <w:proofErr w:type="spellEnd"/>
      <w:r w:rsidRPr="0059067F">
        <w:rPr>
          <w:color w:val="000000"/>
          <w:sz w:val="20"/>
          <w:szCs w:val="20"/>
        </w:rPr>
        <w:t xml:space="preserve"> και από τα κείμενα της </w:t>
      </w:r>
      <w:proofErr w:type="spellStart"/>
      <w:r w:rsidRPr="0059067F">
        <w:rPr>
          <w:color w:val="000000"/>
          <w:sz w:val="20"/>
          <w:szCs w:val="20"/>
        </w:rPr>
        <w:t>Helene</w:t>
      </w:r>
      <w:proofErr w:type="spellEnd"/>
      <w:r w:rsidRPr="0059067F">
        <w:rPr>
          <w:color w:val="000000"/>
          <w:sz w:val="20"/>
          <w:szCs w:val="20"/>
        </w:rPr>
        <w:t xml:space="preserve"> </w:t>
      </w:r>
      <w:proofErr w:type="spellStart"/>
      <w:r w:rsidRPr="0059067F">
        <w:rPr>
          <w:color w:val="000000"/>
          <w:sz w:val="20"/>
          <w:szCs w:val="20"/>
        </w:rPr>
        <w:t>Cixous</w:t>
      </w:r>
      <w:proofErr w:type="spellEnd"/>
      <w:r w:rsidRPr="0059067F">
        <w:rPr>
          <w:color w:val="000000"/>
          <w:sz w:val="20"/>
          <w:szCs w:val="20"/>
        </w:rPr>
        <w:t xml:space="preserve"> έως της </w:t>
      </w:r>
      <w:proofErr w:type="spellStart"/>
      <w:r w:rsidRPr="0059067F">
        <w:rPr>
          <w:color w:val="000000"/>
          <w:sz w:val="20"/>
          <w:szCs w:val="20"/>
        </w:rPr>
        <w:t>Judith</w:t>
      </w:r>
      <w:proofErr w:type="spellEnd"/>
      <w:r w:rsidRPr="0059067F">
        <w:rPr>
          <w:color w:val="000000"/>
          <w:sz w:val="20"/>
          <w:szCs w:val="20"/>
        </w:rPr>
        <w:t xml:space="preserve"> </w:t>
      </w:r>
      <w:proofErr w:type="spellStart"/>
      <w:r w:rsidRPr="0059067F">
        <w:rPr>
          <w:color w:val="000000"/>
          <w:sz w:val="20"/>
          <w:szCs w:val="20"/>
        </w:rPr>
        <w:t>Butler</w:t>
      </w:r>
      <w:proofErr w:type="spellEnd"/>
      <w:r w:rsidRPr="0059067F">
        <w:rPr>
          <w:color w:val="000000"/>
          <w:sz w:val="20"/>
          <w:szCs w:val="20"/>
        </w:rPr>
        <w:t xml:space="preserve"> οι </w:t>
      </w:r>
      <w:r w:rsidRPr="0059067F">
        <w:rPr>
          <w:color w:val="000000"/>
          <w:sz w:val="20"/>
          <w:szCs w:val="20"/>
        </w:rPr>
        <w:lastRenderedPageBreak/>
        <w:t>φοιτήτριες/</w:t>
      </w:r>
      <w:proofErr w:type="spellStart"/>
      <w:r w:rsidRPr="0059067F">
        <w:rPr>
          <w:color w:val="000000"/>
          <w:sz w:val="20"/>
          <w:szCs w:val="20"/>
        </w:rPr>
        <w:t>τές</w:t>
      </w:r>
      <w:proofErr w:type="spellEnd"/>
      <w:r w:rsidRPr="0059067F">
        <w:rPr>
          <w:color w:val="000000"/>
          <w:sz w:val="20"/>
          <w:szCs w:val="20"/>
        </w:rPr>
        <w:t xml:space="preserve"> καλούνται να συσχετίσουν θεωρητικά σχήματα με ορισμένες αντίστοιχες εμβληματικές καλλιτεχνικές πρακτικές.</w:t>
      </w:r>
    </w:p>
    <w:p w14:paraId="742B7A03" w14:textId="77777777" w:rsidR="009C01AF" w:rsidRPr="0059067F" w:rsidRDefault="009C01AF">
      <w:pPr>
        <w:pBdr>
          <w:top w:val="nil"/>
          <w:left w:val="nil"/>
          <w:bottom w:val="nil"/>
          <w:right w:val="nil"/>
          <w:between w:val="nil"/>
        </w:pBdr>
        <w:spacing w:before="1"/>
        <w:ind w:left="100"/>
        <w:jc w:val="both"/>
        <w:rPr>
          <w:color w:val="000000"/>
          <w:sz w:val="20"/>
          <w:szCs w:val="20"/>
        </w:rPr>
      </w:pPr>
    </w:p>
    <w:p w14:paraId="50E35517" w14:textId="77777777" w:rsidR="00F85975" w:rsidRPr="0059067F" w:rsidRDefault="00F85975" w:rsidP="00F955D4">
      <w:pPr>
        <w:pStyle w:val="1"/>
        <w:ind w:firstLine="100"/>
        <w:rPr>
          <w:color w:val="FF0000"/>
        </w:rPr>
      </w:pPr>
    </w:p>
    <w:p w14:paraId="1EEE242F" w14:textId="77777777" w:rsidR="00F85975" w:rsidRPr="0059067F" w:rsidRDefault="00F85975" w:rsidP="00F955D4">
      <w:pPr>
        <w:pStyle w:val="1"/>
        <w:ind w:firstLine="100"/>
        <w:rPr>
          <w:color w:val="FF0000"/>
        </w:rPr>
      </w:pPr>
    </w:p>
    <w:p w14:paraId="1CBEABA8" w14:textId="5BA30DCD" w:rsidR="00F955D4" w:rsidRPr="0059067F" w:rsidRDefault="00F955D4" w:rsidP="005C3D50">
      <w:pPr>
        <w:pStyle w:val="1"/>
        <w:ind w:right="1138" w:firstLine="100"/>
        <w:rPr>
          <w:color w:val="FF0000"/>
        </w:rPr>
      </w:pPr>
      <w:r w:rsidRPr="0059067F">
        <w:rPr>
          <w:color w:val="FF0000"/>
        </w:rPr>
        <w:t xml:space="preserve">Δ-ΑΝ-ΦΙΤΑΕ 623 </w:t>
      </w:r>
      <w:r w:rsidRPr="0059067F">
        <w:t>Χαρτογραφώντας το πολιτισμικό πεδίο 1</w:t>
      </w:r>
      <w:r w:rsidR="005C3D50" w:rsidRPr="0059067F">
        <w:t xml:space="preserve"> </w:t>
      </w:r>
      <w:r w:rsidR="005C3D50" w:rsidRPr="0059067F">
        <w:rPr>
          <w:color w:val="FF0000"/>
        </w:rPr>
        <w:t>ΔΕΝ ΘΑ ΔΙΔΑΧΘΕΙ ΤΟ ΤΡΕΧΟΝ ΕΞΑΜΗΝΟ</w:t>
      </w:r>
    </w:p>
    <w:p w14:paraId="59CC0D5E" w14:textId="77777777" w:rsidR="00F955D4" w:rsidRPr="0059067F" w:rsidRDefault="00F955D4" w:rsidP="0059067F">
      <w:pPr>
        <w:pBdr>
          <w:top w:val="nil"/>
          <w:left w:val="nil"/>
          <w:bottom w:val="nil"/>
          <w:right w:val="nil"/>
          <w:between w:val="nil"/>
        </w:pBdr>
        <w:spacing w:before="119"/>
        <w:jc w:val="both"/>
        <w:rPr>
          <w:color w:val="000000"/>
          <w:sz w:val="20"/>
          <w:szCs w:val="20"/>
        </w:rPr>
      </w:pPr>
      <w:r w:rsidRPr="0059067F">
        <w:rPr>
          <w:color w:val="000000"/>
          <w:sz w:val="20"/>
          <w:szCs w:val="20"/>
          <w:u w:val="single"/>
        </w:rPr>
        <w:t>Μαρία Βάρα, μέλος Ειδικού Εκπαιδευτικού Προσωπικού</w:t>
      </w:r>
    </w:p>
    <w:p w14:paraId="0429B7FA" w14:textId="77777777" w:rsidR="00F955D4" w:rsidRPr="0059067F" w:rsidRDefault="00F955D4" w:rsidP="0059067F">
      <w:pPr>
        <w:pBdr>
          <w:top w:val="nil"/>
          <w:left w:val="nil"/>
          <w:bottom w:val="nil"/>
          <w:right w:val="nil"/>
          <w:between w:val="nil"/>
        </w:pBdr>
        <w:spacing w:before="121" w:line="360" w:lineRule="auto"/>
        <w:ind w:right="1092"/>
        <w:jc w:val="both"/>
        <w:rPr>
          <w:color w:val="000000"/>
          <w:sz w:val="20"/>
          <w:szCs w:val="20"/>
        </w:rPr>
      </w:pPr>
      <w:r w:rsidRPr="0059067F">
        <w:rPr>
          <w:color w:val="000000"/>
          <w:sz w:val="20"/>
          <w:szCs w:val="20"/>
        </w:rPr>
        <w:t xml:space="preserve">Το μάθημα εστιάζει στην εξοικείωση των φοιτητών/τριών με την εξειδικευμένη χρήση της Αγγλικής ορολογίας της τέχνης (ανάπτυξη δεξιοτήτων παραγωγής προφορικού και γραπτού λόγου με συγκεκριμένη θεματολογία/λεξιλόγιο) μέσω δραστηριοτήτων στο πολιτισμικό πεδίο. Έμφαση δίνεται στις εξελίξεις που προέκυψαν από τον περιηγητισμό και την απαρχή του νεοελληνικού κράτους τον 19ο αιώνα καθώς και στη σχέση της ελληνικής καλλιτεχνικής παραγωγής με τα ευρωπαϊκά και διεθνή κινήματα, μέσω της μελέτης έργων τέχνης και λόγου καθώς και επισκέψεων σε μουσεία και </w:t>
      </w:r>
      <w:proofErr w:type="spellStart"/>
      <w:r w:rsidRPr="0059067F">
        <w:rPr>
          <w:color w:val="000000"/>
          <w:sz w:val="20"/>
          <w:szCs w:val="20"/>
        </w:rPr>
        <w:t>τοπόσημα</w:t>
      </w:r>
      <w:proofErr w:type="spellEnd"/>
      <w:r w:rsidRPr="0059067F">
        <w:rPr>
          <w:color w:val="000000"/>
          <w:sz w:val="20"/>
          <w:szCs w:val="20"/>
        </w:rPr>
        <w:t xml:space="preserve"> της Αθήνας (νεοκλασική τριλογία, ερειπιώνες, κοιμητήρια).</w:t>
      </w:r>
    </w:p>
    <w:p w14:paraId="4F83A9B7" w14:textId="77777777" w:rsidR="00F955D4" w:rsidRPr="0059067F" w:rsidRDefault="00F955D4" w:rsidP="00F955D4">
      <w:pPr>
        <w:pBdr>
          <w:top w:val="nil"/>
          <w:left w:val="nil"/>
          <w:bottom w:val="nil"/>
          <w:right w:val="nil"/>
          <w:between w:val="nil"/>
        </w:pBdr>
        <w:spacing w:before="121"/>
        <w:rPr>
          <w:color w:val="000000"/>
          <w:sz w:val="20"/>
          <w:szCs w:val="20"/>
        </w:rPr>
      </w:pPr>
    </w:p>
    <w:p w14:paraId="0912BEA8" w14:textId="77777777" w:rsidR="00F955D4" w:rsidRPr="0059067F" w:rsidRDefault="00F955D4" w:rsidP="00F955D4">
      <w:pPr>
        <w:pStyle w:val="1"/>
        <w:ind w:firstLine="100"/>
      </w:pPr>
      <w:r w:rsidRPr="0059067F">
        <w:rPr>
          <w:color w:val="FF0000"/>
        </w:rPr>
        <w:t xml:space="preserve">Δ-ΑΝ-ΦΙΤΑΕ 617 </w:t>
      </w:r>
      <w:r w:rsidRPr="0059067F">
        <w:t>Ιστορία της Επιμέλειας Εκθέσεων</w:t>
      </w:r>
    </w:p>
    <w:p w14:paraId="18CC6C21" w14:textId="1D56F9AA" w:rsidR="002F66EA" w:rsidRPr="0059067F" w:rsidRDefault="002F66EA" w:rsidP="004A3E0A">
      <w:pPr>
        <w:pStyle w:val="1"/>
        <w:spacing w:before="80" w:line="360" w:lineRule="auto"/>
        <w:ind w:left="0" w:right="1092"/>
        <w:rPr>
          <w:b w:val="0"/>
          <w:bCs w:val="0"/>
          <w:color w:val="000000"/>
          <w:u w:val="single"/>
        </w:rPr>
      </w:pPr>
      <w:r w:rsidRPr="0059067F">
        <w:rPr>
          <w:b w:val="0"/>
          <w:bCs w:val="0"/>
          <w:color w:val="000000"/>
          <w:u w:val="single"/>
        </w:rPr>
        <w:t>Πανεπιστημιακός υπότροφος</w:t>
      </w:r>
    </w:p>
    <w:p w14:paraId="2F28D919" w14:textId="37537C18" w:rsidR="00F955D4" w:rsidRPr="0059067F" w:rsidRDefault="00F955D4" w:rsidP="0059067F">
      <w:pPr>
        <w:pStyle w:val="1"/>
        <w:spacing w:before="80" w:line="360" w:lineRule="auto"/>
        <w:ind w:left="0" w:right="1092"/>
        <w:rPr>
          <w:b w:val="0"/>
          <w:bCs w:val="0"/>
          <w:color w:val="FF0000"/>
        </w:rPr>
      </w:pPr>
      <w:r w:rsidRPr="0059067F">
        <w:rPr>
          <w:b w:val="0"/>
          <w:bCs w:val="0"/>
          <w:color w:val="000000"/>
        </w:rPr>
        <w:t xml:space="preserve">Δεδομένων των νέων τρόπων έκθεσης που εμφανίζονται στο πλαίσιο της σύγχρονης τέχνης, η επιμέλεια εκθέσεων αναδύεται ως πρακτική που διαμεσολαβεί με διαφορετικούς τρόπους σε ζητήματα που άπτονται της διαμόρφωσης του κοινού της τέχνης, της </w:t>
      </w:r>
      <w:proofErr w:type="spellStart"/>
      <w:r w:rsidRPr="0059067F">
        <w:rPr>
          <w:b w:val="0"/>
          <w:bCs w:val="0"/>
          <w:color w:val="000000"/>
        </w:rPr>
        <w:t>εννοιολόγησης</w:t>
      </w:r>
      <w:proofErr w:type="spellEnd"/>
      <w:r w:rsidRPr="0059067F">
        <w:rPr>
          <w:b w:val="0"/>
          <w:bCs w:val="0"/>
          <w:color w:val="000000"/>
        </w:rPr>
        <w:t xml:space="preserve"> της τέχνης, του ρόλου των συλλογών, της δημιουργίας εκθέσεων κ.λπ. Το μάθημα εξετάζει το ρόλο της επιμέλειας στη διαμόρφωση της σύγχρονης τέχνης </w:t>
      </w:r>
      <w:sdt>
        <w:sdtPr>
          <w:rPr>
            <w:b w:val="0"/>
            <w:bCs w:val="0"/>
          </w:rPr>
          <w:tag w:val="goog_rdk_28"/>
          <w:id w:val="1152483983"/>
        </w:sdtPr>
        <w:sdtContent/>
      </w:sdt>
      <w:r w:rsidRPr="0059067F">
        <w:rPr>
          <w:b w:val="0"/>
          <w:bCs w:val="0"/>
          <w:color w:val="000000"/>
        </w:rPr>
        <w:t xml:space="preserve">από τη δεκαετία του 1960 κι έπειτα στην Ευρώπη, την Αμερική, την Ελλάδα και στο νέο </w:t>
      </w:r>
      <w:proofErr w:type="spellStart"/>
      <w:r w:rsidRPr="0059067F">
        <w:rPr>
          <w:b w:val="0"/>
          <w:bCs w:val="0"/>
          <w:color w:val="000000"/>
        </w:rPr>
        <w:t>παγκοσμιοποιημένο</w:t>
      </w:r>
      <w:proofErr w:type="spellEnd"/>
      <w:r w:rsidRPr="0059067F">
        <w:rPr>
          <w:b w:val="0"/>
          <w:bCs w:val="0"/>
          <w:color w:val="000000"/>
        </w:rPr>
        <w:t xml:space="preserve"> τοπίο. Συγκεκριμένα, τίθεται στο επίκεντρο το προφίλ του επιμελητή ως διαχειριστή και επόπτη του εκάστοτε καλλιτεχνικού περιεχομένου και οι μεταβολές που το προφίλ του επιμελητή υπέστη μέσα από την ποικιλία των ρόλων που του έχουν αποδοθεί ως σήμερα· εξετάζονται σε μια ιστορική προοπτική παραδείγματα συγκεκριμένων </w:t>
      </w:r>
      <w:proofErr w:type="spellStart"/>
      <w:r w:rsidRPr="0059067F">
        <w:rPr>
          <w:b w:val="0"/>
          <w:bCs w:val="0"/>
          <w:color w:val="000000"/>
        </w:rPr>
        <w:t>επιμελητικών</w:t>
      </w:r>
      <w:proofErr w:type="spellEnd"/>
      <w:r w:rsidRPr="0059067F">
        <w:rPr>
          <w:b w:val="0"/>
          <w:bCs w:val="0"/>
          <w:color w:val="000000"/>
        </w:rPr>
        <w:t xml:space="preserve"> προσεγγίσεων που συνέβαλαν στην αποκαλούμενη</w:t>
      </w:r>
      <w:r w:rsidRPr="0059067F">
        <w:rPr>
          <w:b w:val="0"/>
          <w:bCs w:val="0"/>
        </w:rPr>
        <w:t xml:space="preserve"> </w:t>
      </w:r>
      <w:r w:rsidRPr="0059067F">
        <w:rPr>
          <w:b w:val="0"/>
          <w:bCs w:val="0"/>
          <w:color w:val="000000"/>
        </w:rPr>
        <w:t>«</w:t>
      </w:r>
      <w:proofErr w:type="spellStart"/>
      <w:r w:rsidRPr="0059067F">
        <w:rPr>
          <w:b w:val="0"/>
          <w:bCs w:val="0"/>
          <w:color w:val="000000"/>
        </w:rPr>
        <w:t>επιμελητική</w:t>
      </w:r>
      <w:proofErr w:type="spellEnd"/>
      <w:r w:rsidRPr="0059067F">
        <w:rPr>
          <w:b w:val="0"/>
          <w:bCs w:val="0"/>
          <w:color w:val="000000"/>
        </w:rPr>
        <w:t xml:space="preserve"> στροφή» (</w:t>
      </w:r>
      <w:proofErr w:type="spellStart"/>
      <w:r w:rsidRPr="0059067F">
        <w:rPr>
          <w:b w:val="0"/>
          <w:bCs w:val="0"/>
          <w:color w:val="000000"/>
        </w:rPr>
        <w:t>curatorial</w:t>
      </w:r>
      <w:proofErr w:type="spellEnd"/>
      <w:r w:rsidRPr="0059067F">
        <w:rPr>
          <w:b w:val="0"/>
          <w:bCs w:val="0"/>
          <w:color w:val="000000"/>
        </w:rPr>
        <w:t xml:space="preserve"> </w:t>
      </w:r>
      <w:proofErr w:type="spellStart"/>
      <w:r w:rsidRPr="0059067F">
        <w:rPr>
          <w:b w:val="0"/>
          <w:bCs w:val="0"/>
          <w:color w:val="000000"/>
        </w:rPr>
        <w:t>turn</w:t>
      </w:r>
      <w:proofErr w:type="spellEnd"/>
      <w:r w:rsidRPr="0059067F">
        <w:rPr>
          <w:b w:val="0"/>
          <w:bCs w:val="0"/>
          <w:color w:val="000000"/>
        </w:rPr>
        <w:t>).</w:t>
      </w:r>
      <w:r w:rsidRPr="0059067F">
        <w:rPr>
          <w:b w:val="0"/>
          <w:bCs w:val="0"/>
          <w:color w:val="FF0000"/>
        </w:rPr>
        <w:t xml:space="preserve"> </w:t>
      </w:r>
    </w:p>
    <w:p w14:paraId="7B35ADEE" w14:textId="77777777" w:rsidR="00F955D4" w:rsidRPr="0059067F" w:rsidRDefault="00F955D4">
      <w:pPr>
        <w:pBdr>
          <w:top w:val="nil"/>
          <w:left w:val="nil"/>
          <w:bottom w:val="nil"/>
          <w:right w:val="nil"/>
          <w:between w:val="nil"/>
        </w:pBdr>
        <w:spacing w:before="1"/>
        <w:ind w:left="100"/>
        <w:jc w:val="both"/>
        <w:rPr>
          <w:color w:val="000000"/>
          <w:sz w:val="20"/>
          <w:szCs w:val="20"/>
        </w:rPr>
      </w:pPr>
    </w:p>
    <w:p w14:paraId="33BFF912" w14:textId="77777777" w:rsidR="00D31B71" w:rsidRPr="0059067F" w:rsidRDefault="00D31B71">
      <w:pPr>
        <w:pBdr>
          <w:top w:val="nil"/>
          <w:left w:val="nil"/>
          <w:bottom w:val="nil"/>
          <w:right w:val="nil"/>
          <w:between w:val="nil"/>
        </w:pBdr>
        <w:spacing w:before="1"/>
        <w:ind w:left="100"/>
        <w:jc w:val="both"/>
        <w:rPr>
          <w:color w:val="000000"/>
          <w:sz w:val="20"/>
          <w:szCs w:val="20"/>
        </w:rPr>
      </w:pPr>
    </w:p>
    <w:p w14:paraId="1DC58337" w14:textId="77777777" w:rsidR="00CE6B78" w:rsidRDefault="00CE6B78" w:rsidP="00D31B71">
      <w:pPr>
        <w:pBdr>
          <w:top w:val="nil"/>
          <w:left w:val="nil"/>
          <w:bottom w:val="nil"/>
          <w:right w:val="nil"/>
          <w:between w:val="nil"/>
        </w:pBdr>
        <w:spacing w:before="1" w:line="360" w:lineRule="auto"/>
        <w:ind w:left="102" w:right="1140"/>
        <w:jc w:val="both"/>
        <w:rPr>
          <w:b/>
          <w:bCs/>
          <w:color w:val="FF0000"/>
          <w:sz w:val="20"/>
          <w:szCs w:val="20"/>
        </w:rPr>
      </w:pPr>
    </w:p>
    <w:p w14:paraId="7DC6311A" w14:textId="016D8BDC" w:rsidR="00CE6B78" w:rsidRDefault="00CE6B78" w:rsidP="00D31B71">
      <w:pPr>
        <w:pBdr>
          <w:top w:val="nil"/>
          <w:left w:val="nil"/>
          <w:bottom w:val="nil"/>
          <w:right w:val="nil"/>
          <w:between w:val="nil"/>
        </w:pBdr>
        <w:spacing w:before="1" w:line="360" w:lineRule="auto"/>
        <w:ind w:left="102" w:right="1140"/>
        <w:jc w:val="both"/>
        <w:rPr>
          <w:b/>
          <w:bCs/>
          <w:color w:val="FF0000"/>
          <w:sz w:val="20"/>
          <w:szCs w:val="20"/>
        </w:rPr>
      </w:pPr>
      <w:r w:rsidRPr="00CE6B78">
        <w:rPr>
          <w:b/>
          <w:bCs/>
          <w:color w:val="FF0000"/>
          <w:sz w:val="20"/>
          <w:szCs w:val="20"/>
        </w:rPr>
        <w:t>Δ-ΤΕ-ΙΣΘΕΤΑ-044</w:t>
      </w:r>
    </w:p>
    <w:p w14:paraId="5F9DBE89" w14:textId="3D479259" w:rsidR="00D31B71" w:rsidRPr="0059067F" w:rsidRDefault="00D31B71" w:rsidP="00D31B71">
      <w:pPr>
        <w:pBdr>
          <w:top w:val="nil"/>
          <w:left w:val="nil"/>
          <w:bottom w:val="nil"/>
          <w:right w:val="nil"/>
          <w:between w:val="nil"/>
        </w:pBdr>
        <w:spacing w:before="1" w:line="360" w:lineRule="auto"/>
        <w:ind w:left="102" w:right="1140"/>
        <w:jc w:val="both"/>
        <w:rPr>
          <w:b/>
          <w:bCs/>
          <w:color w:val="000000"/>
          <w:sz w:val="20"/>
          <w:szCs w:val="20"/>
        </w:rPr>
      </w:pPr>
      <w:r w:rsidRPr="0059067F">
        <w:rPr>
          <w:b/>
          <w:bCs/>
          <w:color w:val="000000"/>
          <w:sz w:val="20"/>
          <w:szCs w:val="20"/>
        </w:rPr>
        <w:t>Ιστορία της τέχνης: από τον Ιμπρεσιονισμό στα καλλιτεχνικά ρεύματα του Μεσοπολέμου</w:t>
      </w:r>
    </w:p>
    <w:p w14:paraId="41A37F96" w14:textId="77777777" w:rsidR="00D31B71" w:rsidRPr="0059067F" w:rsidRDefault="00D31B71" w:rsidP="0059067F">
      <w:pPr>
        <w:pBdr>
          <w:top w:val="nil"/>
          <w:left w:val="nil"/>
          <w:bottom w:val="nil"/>
          <w:right w:val="nil"/>
          <w:between w:val="nil"/>
        </w:pBdr>
        <w:spacing w:before="1" w:line="360" w:lineRule="auto"/>
        <w:ind w:right="1140"/>
        <w:jc w:val="both"/>
        <w:rPr>
          <w:color w:val="000000"/>
          <w:sz w:val="20"/>
          <w:szCs w:val="20"/>
          <w:u w:val="single"/>
        </w:rPr>
      </w:pPr>
      <w:r w:rsidRPr="0059067F">
        <w:rPr>
          <w:color w:val="000000"/>
          <w:sz w:val="20"/>
          <w:szCs w:val="20"/>
          <w:u w:val="single"/>
        </w:rPr>
        <w:t>Πανεπιστημιακός υπότροφος</w:t>
      </w:r>
    </w:p>
    <w:p w14:paraId="62BF37CA" w14:textId="77777777" w:rsidR="00D31B71" w:rsidRPr="0059067F" w:rsidRDefault="00D31B71" w:rsidP="0059067F">
      <w:pPr>
        <w:pBdr>
          <w:top w:val="nil"/>
          <w:left w:val="nil"/>
          <w:bottom w:val="nil"/>
          <w:right w:val="nil"/>
          <w:between w:val="nil"/>
        </w:pBdr>
        <w:spacing w:before="1" w:line="360" w:lineRule="auto"/>
        <w:ind w:right="1140"/>
        <w:jc w:val="both"/>
        <w:rPr>
          <w:color w:val="000000"/>
          <w:sz w:val="20"/>
          <w:szCs w:val="20"/>
        </w:rPr>
      </w:pPr>
      <w:r w:rsidRPr="0059067F">
        <w:rPr>
          <w:color w:val="000000"/>
          <w:sz w:val="20"/>
          <w:szCs w:val="20"/>
        </w:rPr>
        <w:t xml:space="preserve">Επισκόπηση των καλλιτεχνικών τάσεων που καλύπτουν αφενός τις τελευταίες δεκαετίες του 19ου και αφετέρου τις πρώτες δεκαετίες του 20ού αιώνα. Η έμφαση δίνεται στον τρόπο με τον οποίο οι καλλιτέχνες διαχειρίστηκαν την παράδοση του Ιμπρεσιονισμού και του Συμβολισμού καθώς και στις ρήξεις που επέφεραν οι ομάδες της ιστορικής πρωτοπορίας, από τους </w:t>
      </w:r>
      <w:proofErr w:type="spellStart"/>
      <w:r w:rsidRPr="0059067F">
        <w:rPr>
          <w:color w:val="000000"/>
          <w:sz w:val="20"/>
          <w:szCs w:val="20"/>
        </w:rPr>
        <w:t>Φωβ</w:t>
      </w:r>
      <w:proofErr w:type="spellEnd"/>
      <w:r w:rsidRPr="0059067F">
        <w:rPr>
          <w:color w:val="000000"/>
          <w:sz w:val="20"/>
          <w:szCs w:val="20"/>
        </w:rPr>
        <w:t xml:space="preserve"> και </w:t>
      </w:r>
      <w:r w:rsidRPr="0059067F">
        <w:rPr>
          <w:color w:val="000000"/>
          <w:sz w:val="20"/>
          <w:szCs w:val="20"/>
        </w:rPr>
        <w:lastRenderedPageBreak/>
        <w:t>τους Εξπρεσιονιστές έως την αναβίωση των παραστατικών τάσεων της περιόδου του Μεσοπολέμου.</w:t>
      </w:r>
    </w:p>
    <w:p w14:paraId="2B3981F1" w14:textId="77777777" w:rsidR="00D31B71" w:rsidRPr="0059067F" w:rsidRDefault="00D31B71" w:rsidP="004A3E0A">
      <w:pPr>
        <w:pBdr>
          <w:top w:val="nil"/>
          <w:left w:val="nil"/>
          <w:bottom w:val="nil"/>
          <w:right w:val="nil"/>
          <w:between w:val="nil"/>
        </w:pBdr>
        <w:spacing w:before="1" w:line="360" w:lineRule="auto"/>
        <w:ind w:right="1140"/>
        <w:jc w:val="both"/>
        <w:rPr>
          <w:color w:val="000000"/>
          <w:sz w:val="20"/>
          <w:szCs w:val="20"/>
        </w:rPr>
      </w:pPr>
    </w:p>
    <w:p w14:paraId="14EDC332" w14:textId="1A9F812C" w:rsidR="00F955D4" w:rsidRPr="00212E08" w:rsidRDefault="00F955D4" w:rsidP="00212E08">
      <w:pPr>
        <w:pStyle w:val="1"/>
        <w:spacing w:before="120"/>
        <w:ind w:right="1138" w:firstLine="100"/>
        <w:rPr>
          <w:color w:val="FF0000"/>
        </w:rPr>
      </w:pPr>
      <w:r w:rsidRPr="0059067F">
        <w:rPr>
          <w:color w:val="FF0000"/>
        </w:rPr>
        <w:t xml:space="preserve">Δ-ΤΕ-ΙΣΘΕΤΑ 037 </w:t>
      </w:r>
      <w:r w:rsidRPr="0059067F">
        <w:t>Εισαγωγή στον Αραβικό Πολιτισμό και στις τέχνες του Ισλάμ</w:t>
      </w:r>
    </w:p>
    <w:p w14:paraId="00661A41" w14:textId="77777777" w:rsidR="00F955D4" w:rsidRPr="0059067F" w:rsidRDefault="00F955D4" w:rsidP="00212E08">
      <w:pPr>
        <w:pBdr>
          <w:top w:val="nil"/>
          <w:left w:val="nil"/>
          <w:bottom w:val="nil"/>
          <w:right w:val="nil"/>
          <w:between w:val="nil"/>
        </w:pBdr>
        <w:spacing w:before="120"/>
        <w:ind w:right="1138"/>
        <w:rPr>
          <w:bCs/>
          <w:color w:val="000000"/>
          <w:sz w:val="20"/>
          <w:szCs w:val="20"/>
          <w:u w:val="single"/>
        </w:rPr>
      </w:pPr>
      <w:r w:rsidRPr="0059067F">
        <w:rPr>
          <w:b/>
          <w:color w:val="000000"/>
          <w:sz w:val="20"/>
          <w:szCs w:val="20"/>
        </w:rPr>
        <w:t xml:space="preserve">  </w:t>
      </w:r>
      <w:r w:rsidRPr="0059067F">
        <w:rPr>
          <w:bCs/>
          <w:color w:val="000000"/>
          <w:sz w:val="20"/>
          <w:szCs w:val="20"/>
          <w:u w:val="single"/>
        </w:rPr>
        <w:t>Πανεπιστημιακός υπότροφος</w:t>
      </w:r>
    </w:p>
    <w:p w14:paraId="6809CEDB" w14:textId="77777777" w:rsidR="00F955D4" w:rsidRPr="0059067F" w:rsidRDefault="00F955D4" w:rsidP="00212E08">
      <w:pPr>
        <w:pBdr>
          <w:top w:val="nil"/>
          <w:left w:val="nil"/>
          <w:bottom w:val="nil"/>
          <w:right w:val="nil"/>
          <w:between w:val="nil"/>
        </w:pBdr>
        <w:spacing w:before="120" w:line="360" w:lineRule="auto"/>
        <w:ind w:left="100" w:right="1138"/>
        <w:jc w:val="both"/>
        <w:rPr>
          <w:color w:val="000000"/>
          <w:sz w:val="20"/>
          <w:szCs w:val="20"/>
        </w:rPr>
      </w:pPr>
      <w:r w:rsidRPr="0059067F">
        <w:rPr>
          <w:color w:val="000000"/>
          <w:sz w:val="20"/>
          <w:szCs w:val="20"/>
        </w:rPr>
        <w:t>Σκοπός του μαθήματος είναι η εξοικείωση των φοιτητών με τις τέχνες και τον Αραβικό πολιτισμό, όπως αυτός διαμορφώθηκε μετά την εμφάνιση του Ισλάμ. Στο πλαίσιο του μαθήματος θα μελετηθούν ποικίλες μορφές τέχνης, όπως η μεταλλοτεχνία, η υφαντουργία, η ξυλογλυπτική, η υαλουργία και η κεραμική, οι οποίες στην διεθνή βιβλιογραφία περιγράφονται με τον γενικό όρο ‘Ισλαμική Τέχνη’. Έμφαση θα δοθεί στην καλλιτεχνική παραγωγή των περιοχών της Εγγύς Ανατολής όπου κυριάρχησαν οι Άραβες από τον 7ο αιώνα μ.Χ. έως την Οθωμανική εξάπλωση του 16ου αιώνα μ.Χ.</w:t>
      </w:r>
    </w:p>
    <w:p w14:paraId="0131F0B7" w14:textId="77777777" w:rsidR="00B83541" w:rsidRPr="0059067F" w:rsidRDefault="00B83541" w:rsidP="00212E08">
      <w:pPr>
        <w:pBdr>
          <w:top w:val="nil"/>
          <w:left w:val="nil"/>
          <w:bottom w:val="nil"/>
          <w:right w:val="nil"/>
          <w:between w:val="nil"/>
        </w:pBdr>
        <w:spacing w:before="120" w:line="360" w:lineRule="auto"/>
        <w:ind w:left="100" w:right="1138"/>
        <w:jc w:val="both"/>
        <w:rPr>
          <w:b/>
          <w:bCs/>
          <w:color w:val="000000"/>
          <w:sz w:val="20"/>
          <w:szCs w:val="20"/>
        </w:rPr>
      </w:pPr>
    </w:p>
    <w:p w14:paraId="5DA57F98" w14:textId="47942D6D" w:rsidR="00B83541" w:rsidRPr="00212E08" w:rsidRDefault="00CE6B78" w:rsidP="00212E08">
      <w:pPr>
        <w:pBdr>
          <w:top w:val="nil"/>
          <w:left w:val="nil"/>
          <w:bottom w:val="nil"/>
          <w:right w:val="nil"/>
          <w:between w:val="nil"/>
        </w:pBdr>
        <w:spacing w:before="120" w:line="360" w:lineRule="auto"/>
        <w:ind w:left="100" w:right="1138"/>
        <w:jc w:val="both"/>
        <w:rPr>
          <w:b/>
          <w:bCs/>
          <w:color w:val="FF0000"/>
          <w:sz w:val="20"/>
          <w:szCs w:val="20"/>
        </w:rPr>
      </w:pPr>
      <w:r w:rsidRPr="00CE6B78">
        <w:rPr>
          <w:b/>
          <w:bCs/>
          <w:color w:val="FF0000"/>
          <w:sz w:val="20"/>
          <w:szCs w:val="20"/>
        </w:rPr>
        <w:t>Δ-ΑΡ-ΙΣΘΕΤΑ-106</w:t>
      </w:r>
      <w:r w:rsidR="00212E08">
        <w:rPr>
          <w:b/>
          <w:bCs/>
          <w:color w:val="FF0000"/>
          <w:sz w:val="20"/>
          <w:szCs w:val="20"/>
        </w:rPr>
        <w:t xml:space="preserve"> </w:t>
      </w:r>
      <w:r w:rsidR="00B83541" w:rsidRPr="0059067F">
        <w:rPr>
          <w:b/>
          <w:bCs/>
          <w:color w:val="000000"/>
          <w:sz w:val="20"/>
          <w:szCs w:val="20"/>
        </w:rPr>
        <w:t>Τέχνη και Αρχιτεκτονική της Αλ-</w:t>
      </w:r>
      <w:proofErr w:type="spellStart"/>
      <w:r w:rsidR="00B83541" w:rsidRPr="0059067F">
        <w:rPr>
          <w:b/>
          <w:bCs/>
          <w:color w:val="000000"/>
          <w:sz w:val="20"/>
          <w:szCs w:val="20"/>
        </w:rPr>
        <w:t>Ανταλούς</w:t>
      </w:r>
      <w:proofErr w:type="spellEnd"/>
      <w:r w:rsidR="00B83541" w:rsidRPr="0059067F">
        <w:rPr>
          <w:b/>
          <w:bCs/>
          <w:color w:val="000000"/>
          <w:sz w:val="20"/>
          <w:szCs w:val="20"/>
        </w:rPr>
        <w:t xml:space="preserve"> (8ος – 15ος αι. μ.Χ.)</w:t>
      </w:r>
    </w:p>
    <w:p w14:paraId="0E45D0BB" w14:textId="0E5B6B5D" w:rsidR="00B83541" w:rsidRPr="0059067F" w:rsidRDefault="00B83541" w:rsidP="00212E08">
      <w:pPr>
        <w:pBdr>
          <w:top w:val="nil"/>
          <w:left w:val="nil"/>
          <w:bottom w:val="nil"/>
          <w:right w:val="nil"/>
          <w:between w:val="nil"/>
        </w:pBdr>
        <w:spacing w:before="120" w:line="360" w:lineRule="auto"/>
        <w:ind w:left="100" w:right="1138"/>
        <w:jc w:val="both"/>
        <w:rPr>
          <w:color w:val="000000"/>
          <w:sz w:val="20"/>
          <w:szCs w:val="20"/>
          <w:u w:val="single"/>
        </w:rPr>
      </w:pPr>
      <w:r w:rsidRPr="0059067F">
        <w:rPr>
          <w:color w:val="000000"/>
          <w:sz w:val="20"/>
          <w:szCs w:val="20"/>
          <w:u w:val="single"/>
        </w:rPr>
        <w:t>Πανεπιστημιακός υπότροφος</w:t>
      </w:r>
    </w:p>
    <w:p w14:paraId="29C00B0C" w14:textId="6DD28268" w:rsidR="00B83541" w:rsidRDefault="00B83541" w:rsidP="00212E08">
      <w:pPr>
        <w:pBdr>
          <w:top w:val="nil"/>
          <w:left w:val="nil"/>
          <w:bottom w:val="nil"/>
          <w:right w:val="nil"/>
          <w:between w:val="nil"/>
        </w:pBdr>
        <w:spacing w:before="120" w:line="360" w:lineRule="auto"/>
        <w:ind w:left="100" w:right="1138"/>
        <w:jc w:val="both"/>
        <w:rPr>
          <w:color w:val="000000"/>
          <w:sz w:val="20"/>
          <w:szCs w:val="20"/>
        </w:rPr>
      </w:pPr>
      <w:r w:rsidRPr="0059067F">
        <w:rPr>
          <w:color w:val="000000"/>
          <w:sz w:val="20"/>
          <w:szCs w:val="20"/>
        </w:rPr>
        <w:t>Η κατάκτηση της Ιβηρικής χερσονήσου από τους Μουσουλμάνους τον 8ο αιώνα μ.Χ. μετέτρεψε την σημερινή Ισπανία και μέρος της σύγχρονης Πορτογαλίας σε  τμήμα του ισλαμικού κόσμου που έμεινε γνωστό με τον όρο Αλ-</w:t>
      </w:r>
      <w:proofErr w:type="spellStart"/>
      <w:r w:rsidRPr="0059067F">
        <w:rPr>
          <w:color w:val="000000"/>
          <w:sz w:val="20"/>
          <w:szCs w:val="20"/>
        </w:rPr>
        <w:t>Ανταλούς</w:t>
      </w:r>
      <w:proofErr w:type="spellEnd"/>
      <w:r w:rsidRPr="0059067F">
        <w:rPr>
          <w:color w:val="000000"/>
          <w:sz w:val="20"/>
          <w:szCs w:val="20"/>
        </w:rPr>
        <w:t>. Για 800 περίπου έτη ο ισλαμικός πολιτισμός ήκμασε σε πόλεις όπως ο Κόρδοβα και η Γρανάδα, όπου πολυτελή τεμένη, παλάτια, κήποι και λουτρά δημιουργήθηκαν για να ικανοποιήσουν τις απαιτήσεις των μουσουλμάνων ηγεμόνων της Ιβηρικής. Σωζόμενα εντυπωσιακά αντικείμενα τέχνης και μικροτεχνίας από χρυσό, ελεφαντόδοντο, ξύλο, πηλό, γύψο και μετάξι μαρτυρούν την καλλιτεχνική δεινότητα των τεχνιτών της περιόδου. Σκοπός του μαθήματος θα είναι η παρουσίαση της αρχιτεκτονικής και των τεχνών που ήκμασαν στην ισλαμική Ιβηρική από τον 8ο έως τον 15ο αιώνα μ.Χ.</w:t>
      </w:r>
    </w:p>
    <w:p w14:paraId="6F9ADCFB" w14:textId="77777777" w:rsidR="002C40BC" w:rsidRDefault="002C40BC" w:rsidP="00212E08">
      <w:pPr>
        <w:pBdr>
          <w:top w:val="nil"/>
          <w:left w:val="nil"/>
          <w:bottom w:val="nil"/>
          <w:right w:val="nil"/>
          <w:between w:val="nil"/>
        </w:pBdr>
        <w:spacing w:before="120" w:line="360" w:lineRule="auto"/>
        <w:ind w:left="100" w:right="1138"/>
        <w:jc w:val="both"/>
        <w:rPr>
          <w:color w:val="000000"/>
          <w:sz w:val="20"/>
          <w:szCs w:val="20"/>
        </w:rPr>
      </w:pPr>
    </w:p>
    <w:p w14:paraId="7F6B0E55" w14:textId="5CAA1DF9" w:rsidR="002C40BC" w:rsidRPr="002C40BC" w:rsidRDefault="00E5490D" w:rsidP="002C40BC">
      <w:pPr>
        <w:pBdr>
          <w:top w:val="nil"/>
          <w:left w:val="nil"/>
          <w:bottom w:val="nil"/>
          <w:right w:val="nil"/>
          <w:between w:val="nil"/>
        </w:pBdr>
        <w:spacing w:before="120" w:line="360" w:lineRule="auto"/>
        <w:ind w:left="100" w:right="847"/>
        <w:jc w:val="both"/>
        <w:rPr>
          <w:b/>
          <w:bCs/>
          <w:color w:val="FF0000"/>
          <w:sz w:val="20"/>
          <w:szCs w:val="20"/>
        </w:rPr>
      </w:pPr>
      <w:r>
        <w:rPr>
          <w:b/>
          <w:bCs/>
          <w:color w:val="FF0000"/>
          <w:sz w:val="20"/>
          <w:szCs w:val="20"/>
        </w:rPr>
        <w:t xml:space="preserve"> </w:t>
      </w:r>
      <w:r w:rsidRPr="00E5490D">
        <w:rPr>
          <w:b/>
          <w:bCs/>
          <w:color w:val="FF0000"/>
          <w:sz w:val="20"/>
          <w:szCs w:val="20"/>
        </w:rPr>
        <w:t>Σ-ΤΕ-ΙΣΘΕΤΑ-245</w:t>
      </w:r>
    </w:p>
    <w:p w14:paraId="00477DC2" w14:textId="1756FE6B" w:rsidR="002C40BC" w:rsidRPr="002C40BC" w:rsidRDefault="002C40BC" w:rsidP="002C40BC">
      <w:pPr>
        <w:pBdr>
          <w:top w:val="nil"/>
          <w:left w:val="nil"/>
          <w:bottom w:val="nil"/>
          <w:right w:val="nil"/>
          <w:between w:val="nil"/>
        </w:pBdr>
        <w:spacing w:before="120" w:line="360" w:lineRule="auto"/>
        <w:ind w:left="100" w:right="847"/>
        <w:jc w:val="both"/>
        <w:rPr>
          <w:b/>
          <w:bCs/>
          <w:color w:val="000000"/>
          <w:sz w:val="20"/>
          <w:szCs w:val="20"/>
        </w:rPr>
      </w:pPr>
      <w:r w:rsidRPr="002C40BC">
        <w:rPr>
          <w:b/>
          <w:bCs/>
          <w:color w:val="000000"/>
          <w:sz w:val="20"/>
          <w:szCs w:val="20"/>
        </w:rPr>
        <w:t>Η τέχνη της ρωμαϊκής περιόδου από τον Αύγουστο έως τον Κωνσταντίνο</w:t>
      </w:r>
    </w:p>
    <w:p w14:paraId="51B03D30" w14:textId="35CD12CC" w:rsidR="002C40BC" w:rsidRPr="002C40BC" w:rsidRDefault="002C40BC" w:rsidP="002C40BC">
      <w:pPr>
        <w:pBdr>
          <w:top w:val="nil"/>
          <w:left w:val="nil"/>
          <w:bottom w:val="nil"/>
          <w:right w:val="nil"/>
          <w:between w:val="nil"/>
        </w:pBdr>
        <w:spacing w:before="120" w:line="360" w:lineRule="auto"/>
        <w:ind w:left="100" w:right="847"/>
        <w:jc w:val="both"/>
        <w:rPr>
          <w:color w:val="000000"/>
          <w:sz w:val="20"/>
          <w:szCs w:val="20"/>
          <w:u w:val="single"/>
        </w:rPr>
      </w:pPr>
      <w:r w:rsidRPr="002C40BC">
        <w:rPr>
          <w:color w:val="000000"/>
          <w:sz w:val="20"/>
          <w:szCs w:val="20"/>
          <w:u w:val="single"/>
        </w:rPr>
        <w:t>Πανεπιστημιακός υπότροφος</w:t>
      </w:r>
    </w:p>
    <w:p w14:paraId="2B343423" w14:textId="5F60B742" w:rsidR="002C40BC" w:rsidRPr="002C40BC" w:rsidRDefault="002C40BC" w:rsidP="00212E08">
      <w:pPr>
        <w:pBdr>
          <w:top w:val="nil"/>
          <w:left w:val="nil"/>
          <w:bottom w:val="nil"/>
          <w:right w:val="nil"/>
          <w:between w:val="nil"/>
        </w:pBdr>
        <w:spacing w:line="360" w:lineRule="auto"/>
        <w:ind w:left="102" w:right="845"/>
        <w:jc w:val="both"/>
        <w:rPr>
          <w:color w:val="000000"/>
          <w:sz w:val="20"/>
          <w:szCs w:val="20"/>
        </w:rPr>
      </w:pPr>
      <w:r w:rsidRPr="002C40BC">
        <w:rPr>
          <w:color w:val="000000"/>
          <w:sz w:val="20"/>
          <w:szCs w:val="20"/>
        </w:rPr>
        <w:t xml:space="preserve">Αντικείμενο του μαθήματος είναι η τέχνη και οι ποικίλες εκφάνσεις της κατά τη διάρκεια της ρωμαϊκής εποχής και, πιο συγκεκριμένα, από τον 1ο π.Χ. αιώνα και την εγκαθίδρυση της Ρωμαϊκής Αυτοκρατορίας έως την περίοδο της λεγόμενης Ύστερης Αρχαιότητας. Η επισκόπηση της καλλιτεχνικής παραγωγής της περιόδου καλύπτει ποικίλες μορφές τέχνης, όπως η γλυπτική, η αρχιτεκτονική και η ζωγραφική. Στο πλαίσιο του μαθήματος, θα εξεταστούν συγκεκριμένα έργα τέχνης και μνημεία από τον μεσογειακό κυρίως χώρο, όχι μόνο ως καλλιτεχνικά προϊόντα της εκάστοτε περιόδου αλλά και ως τεκμήρια των αισθητικών, καλλιτεχνικών καθώς και πολιτικών, ιδεολογικών και κοινωνικών μετασχηματισμών που γνωρίζει ο ρωμαϊκός κόσμος κατά τη διάρκεια </w:t>
      </w:r>
      <w:r w:rsidRPr="002C40BC">
        <w:rPr>
          <w:color w:val="000000"/>
          <w:sz w:val="20"/>
          <w:szCs w:val="20"/>
        </w:rPr>
        <w:lastRenderedPageBreak/>
        <w:t>της εν λόγω περιόδου.</w:t>
      </w:r>
    </w:p>
    <w:p w14:paraId="1423A284" w14:textId="0CC0F2E4" w:rsidR="002C40BC" w:rsidRPr="0059067F" w:rsidRDefault="002C40BC" w:rsidP="00212E08">
      <w:pPr>
        <w:pBdr>
          <w:top w:val="nil"/>
          <w:left w:val="nil"/>
          <w:bottom w:val="nil"/>
          <w:right w:val="nil"/>
          <w:between w:val="nil"/>
        </w:pBdr>
        <w:spacing w:line="360" w:lineRule="auto"/>
        <w:ind w:left="102" w:right="845"/>
        <w:jc w:val="both"/>
        <w:rPr>
          <w:color w:val="000000"/>
          <w:sz w:val="20"/>
          <w:szCs w:val="20"/>
        </w:rPr>
      </w:pPr>
      <w:r w:rsidRPr="002C40BC">
        <w:rPr>
          <w:color w:val="000000"/>
          <w:sz w:val="20"/>
          <w:szCs w:val="20"/>
        </w:rPr>
        <w:t>Παράλληλα, θα εξεταστούν και οι ποικίλες γραπτές πηγές που αφορούν άμεσα ή έμμεσα την καλλιτεχνική δραστηριότητα, όπως για παράδειγμα το έργο του Πλινίου του πρεσβύτερου ή του Βιτρουβίου, ενώ θα αναλυθεί και ο κομβικός ρόλος της ελληνικής τέχνης στη διαμόρφωση του καλλιτεχνικού περιβάλλοντος της αυτοκρατορίας. Στο πλαίσιο της ανάλυσης των έργων τέχνης και των μνημείων, θα εξετάζονται, επίσης, ζητήματα τεχνοτροπίας, καλλιτεχνικών ρευμάτων και τάσεων, όπως για παράδειγμα η στροφή στον κλασικισμό της εποχής του Αυγούστου και του Αδριανού ή οι τάσεις απομάκρυνσης από τον νατουραλισμό την περίοδο της Τετραρχίας. Τέλος, με αφορμή την ανάλυση της περιόδου της Ύστερης Αρχαιότητας, θα γίνει, επίσης, αναφορά στη σταδιακή ανάπτυξη των χαρακτηριστικών της χριστιανικής τέχνης και στον τρόπο με τον οποίο συνδιαλέγεται με τα αισθητικά και καλλιτεχνικά ρεύματα της εποχής.</w:t>
      </w:r>
    </w:p>
    <w:p w14:paraId="5B519DF2" w14:textId="77777777" w:rsidR="00F955D4" w:rsidRPr="0059067F" w:rsidRDefault="00F955D4" w:rsidP="00F955D4">
      <w:pPr>
        <w:pBdr>
          <w:top w:val="nil"/>
          <w:left w:val="nil"/>
          <w:bottom w:val="nil"/>
          <w:right w:val="nil"/>
          <w:between w:val="nil"/>
        </w:pBdr>
        <w:spacing w:before="121"/>
        <w:rPr>
          <w:color w:val="000000"/>
          <w:sz w:val="20"/>
          <w:szCs w:val="20"/>
        </w:rPr>
      </w:pPr>
    </w:p>
    <w:p w14:paraId="652534D6" w14:textId="77777777" w:rsidR="00F955D4" w:rsidRPr="0059067F" w:rsidRDefault="00F955D4" w:rsidP="00F955D4">
      <w:pPr>
        <w:pStyle w:val="1"/>
        <w:spacing w:before="1"/>
        <w:ind w:firstLine="100"/>
      </w:pPr>
      <w:r w:rsidRPr="0059067F">
        <w:rPr>
          <w:color w:val="FF0000"/>
        </w:rPr>
        <w:t xml:space="preserve">ΠΡΑ </w:t>
      </w:r>
      <w:r w:rsidRPr="0059067F">
        <w:t>ΠΡΑΚΤΙΚΗ ΑΣΚΗΣΗ</w:t>
      </w:r>
    </w:p>
    <w:p w14:paraId="5F68F378" w14:textId="07F7BA4C" w:rsidR="00F955D4" w:rsidRPr="0059067F" w:rsidRDefault="00F955D4" w:rsidP="00F955D4">
      <w:pPr>
        <w:pBdr>
          <w:top w:val="nil"/>
          <w:left w:val="nil"/>
          <w:bottom w:val="nil"/>
          <w:right w:val="nil"/>
          <w:between w:val="nil"/>
        </w:pBdr>
        <w:spacing w:before="121"/>
        <w:ind w:left="100"/>
        <w:jc w:val="both"/>
        <w:rPr>
          <w:color w:val="000000"/>
          <w:sz w:val="20"/>
          <w:szCs w:val="20"/>
        </w:rPr>
      </w:pPr>
      <w:r w:rsidRPr="0059067F">
        <w:rPr>
          <w:color w:val="000000"/>
          <w:sz w:val="20"/>
          <w:szCs w:val="20"/>
          <w:u w:val="single"/>
        </w:rPr>
        <w:t>Υπεύθυν</w:t>
      </w:r>
      <w:r w:rsidR="002F66EA" w:rsidRPr="0059067F">
        <w:rPr>
          <w:color w:val="000000"/>
          <w:sz w:val="20"/>
          <w:szCs w:val="20"/>
          <w:u w:val="single"/>
        </w:rPr>
        <w:t xml:space="preserve">ος: Δημήτρης </w:t>
      </w:r>
      <w:proofErr w:type="spellStart"/>
      <w:r w:rsidR="002F66EA" w:rsidRPr="0059067F">
        <w:rPr>
          <w:color w:val="000000"/>
          <w:sz w:val="20"/>
          <w:szCs w:val="20"/>
          <w:u w:val="single"/>
        </w:rPr>
        <w:t>Αλεβιζόπουλος</w:t>
      </w:r>
      <w:proofErr w:type="spellEnd"/>
      <w:r w:rsidR="002F66EA" w:rsidRPr="0059067F">
        <w:rPr>
          <w:color w:val="000000"/>
          <w:sz w:val="20"/>
          <w:szCs w:val="20"/>
          <w:u w:val="single"/>
        </w:rPr>
        <w:t xml:space="preserve">, μέλος ΕΤΕΠ </w:t>
      </w:r>
    </w:p>
    <w:p w14:paraId="58513ADA" w14:textId="77777777" w:rsidR="00F955D4" w:rsidRPr="0059067F" w:rsidRDefault="00F955D4" w:rsidP="00F955D4">
      <w:pPr>
        <w:pBdr>
          <w:top w:val="nil"/>
          <w:left w:val="nil"/>
          <w:bottom w:val="nil"/>
          <w:right w:val="nil"/>
          <w:between w:val="nil"/>
        </w:pBdr>
        <w:rPr>
          <w:color w:val="000000"/>
          <w:sz w:val="20"/>
          <w:szCs w:val="20"/>
        </w:rPr>
      </w:pPr>
    </w:p>
    <w:p w14:paraId="3F4BAB7D" w14:textId="77777777" w:rsidR="00F955D4" w:rsidRPr="0059067F" w:rsidRDefault="00F955D4" w:rsidP="00F955D4">
      <w:pPr>
        <w:pBdr>
          <w:top w:val="nil"/>
          <w:left w:val="nil"/>
          <w:bottom w:val="nil"/>
          <w:right w:val="nil"/>
          <w:between w:val="nil"/>
        </w:pBdr>
        <w:rPr>
          <w:color w:val="000000"/>
          <w:sz w:val="20"/>
          <w:szCs w:val="20"/>
        </w:rPr>
      </w:pPr>
    </w:p>
    <w:p w14:paraId="000000C8" w14:textId="6635ED03" w:rsidR="00F955D4" w:rsidRPr="0059067F" w:rsidRDefault="00F955D4">
      <w:pPr>
        <w:pBdr>
          <w:top w:val="nil"/>
          <w:left w:val="nil"/>
          <w:bottom w:val="nil"/>
          <w:right w:val="nil"/>
          <w:between w:val="nil"/>
        </w:pBdr>
        <w:spacing w:before="121" w:line="360" w:lineRule="auto"/>
        <w:ind w:left="100" w:right="1090"/>
        <w:jc w:val="both"/>
        <w:rPr>
          <w:color w:val="000000"/>
          <w:sz w:val="20"/>
          <w:szCs w:val="20"/>
        </w:rPr>
        <w:sectPr w:rsidR="00F955D4" w:rsidRPr="0059067F">
          <w:pgSz w:w="11910" w:h="16840"/>
          <w:pgMar w:top="1340" w:right="708" w:bottom="1200" w:left="1700" w:header="0" w:footer="1003" w:gutter="0"/>
          <w:cols w:space="720"/>
        </w:sectPr>
      </w:pPr>
    </w:p>
    <w:p w14:paraId="000000CB" w14:textId="77777777" w:rsidR="009C01AF" w:rsidRPr="0059067F" w:rsidRDefault="009C01AF">
      <w:pPr>
        <w:pBdr>
          <w:top w:val="nil"/>
          <w:left w:val="nil"/>
          <w:bottom w:val="nil"/>
          <w:right w:val="nil"/>
          <w:between w:val="nil"/>
        </w:pBdr>
        <w:spacing w:before="122"/>
        <w:rPr>
          <w:color w:val="000000"/>
          <w:sz w:val="20"/>
          <w:szCs w:val="20"/>
        </w:rPr>
      </w:pPr>
    </w:p>
    <w:p w14:paraId="000000D4" w14:textId="77777777" w:rsidR="009C01AF" w:rsidRPr="0059067F" w:rsidRDefault="00000000">
      <w:pPr>
        <w:pBdr>
          <w:top w:val="nil"/>
          <w:left w:val="nil"/>
          <w:bottom w:val="nil"/>
          <w:right w:val="nil"/>
          <w:between w:val="nil"/>
        </w:pBdr>
        <w:ind w:left="100"/>
        <w:rPr>
          <w:b/>
          <w:bCs/>
          <w:color w:val="000000"/>
          <w:sz w:val="24"/>
          <w:szCs w:val="24"/>
        </w:rPr>
      </w:pPr>
      <w:r w:rsidRPr="0059067F">
        <w:rPr>
          <w:b/>
          <w:bCs/>
          <w:color w:val="000000"/>
          <w:sz w:val="24"/>
          <w:szCs w:val="24"/>
          <w:u w:val="single"/>
        </w:rPr>
        <w:t>ΣΕΜΙΝΑΡΙA</w:t>
      </w:r>
    </w:p>
    <w:p w14:paraId="16A2DFDA" w14:textId="77777777" w:rsidR="00443E39" w:rsidRPr="0059067F" w:rsidRDefault="00443E39">
      <w:pPr>
        <w:pStyle w:val="1"/>
        <w:spacing w:before="121"/>
        <w:ind w:firstLine="100"/>
        <w:rPr>
          <w:color w:val="FF0000"/>
        </w:rPr>
      </w:pPr>
    </w:p>
    <w:p w14:paraId="000000D5" w14:textId="238A95D5" w:rsidR="009C01AF" w:rsidRPr="0059067F" w:rsidRDefault="00000000">
      <w:pPr>
        <w:pStyle w:val="1"/>
        <w:spacing w:before="121"/>
        <w:ind w:firstLine="100"/>
      </w:pPr>
      <w:r w:rsidRPr="0059067F">
        <w:rPr>
          <w:color w:val="FF0000"/>
        </w:rPr>
        <w:t xml:space="preserve">Σ-ΦΙ-ΦΙΤΑΕ 705 </w:t>
      </w:r>
      <w:r w:rsidRPr="0059067F">
        <w:t>Χρωματικές θεωρίες και εικαστικές πρακτικές</w:t>
      </w:r>
    </w:p>
    <w:p w14:paraId="000000D6" w14:textId="77777777" w:rsidR="009C01AF" w:rsidRPr="0059067F" w:rsidRDefault="00000000">
      <w:pPr>
        <w:pBdr>
          <w:top w:val="nil"/>
          <w:left w:val="nil"/>
          <w:bottom w:val="nil"/>
          <w:right w:val="nil"/>
          <w:between w:val="nil"/>
        </w:pBdr>
        <w:spacing w:before="121"/>
        <w:ind w:left="100"/>
        <w:jc w:val="both"/>
        <w:rPr>
          <w:color w:val="000000"/>
          <w:sz w:val="20"/>
          <w:szCs w:val="20"/>
        </w:rPr>
      </w:pPr>
      <w:r w:rsidRPr="0059067F">
        <w:rPr>
          <w:color w:val="000000"/>
          <w:sz w:val="20"/>
          <w:szCs w:val="20"/>
          <w:u w:val="single"/>
        </w:rPr>
        <w:t xml:space="preserve">Φαίη </w:t>
      </w:r>
      <w:proofErr w:type="spellStart"/>
      <w:r w:rsidRPr="0059067F">
        <w:rPr>
          <w:color w:val="000000"/>
          <w:sz w:val="20"/>
          <w:szCs w:val="20"/>
          <w:u w:val="single"/>
        </w:rPr>
        <w:t>Ζήκα</w:t>
      </w:r>
      <w:proofErr w:type="spellEnd"/>
      <w:r w:rsidRPr="0059067F">
        <w:rPr>
          <w:color w:val="000000"/>
          <w:sz w:val="20"/>
          <w:szCs w:val="20"/>
          <w:u w:val="single"/>
        </w:rPr>
        <w:t>, Αναπληρώτρια Καθηγήτρια</w:t>
      </w:r>
    </w:p>
    <w:p w14:paraId="595B5BD4" w14:textId="77777777" w:rsidR="00717A33" w:rsidRPr="0059067F" w:rsidRDefault="00000000" w:rsidP="0059067F">
      <w:pPr>
        <w:pStyle w:val="1"/>
        <w:spacing w:before="80" w:line="360" w:lineRule="auto"/>
        <w:ind w:left="102" w:right="1138"/>
        <w:rPr>
          <w:b w:val="0"/>
          <w:bCs w:val="0"/>
          <w:color w:val="FF0000"/>
        </w:rPr>
      </w:pPr>
      <w:r w:rsidRPr="0059067F">
        <w:rPr>
          <w:b w:val="0"/>
          <w:bCs w:val="0"/>
          <w:color w:val="000000"/>
        </w:rPr>
        <w:t xml:space="preserve">Το χρώμα ως κατ’ εξοχήν οπτική ιδιότητα συνιστά έναν κεντρικό άξονα προβληματισμού και θεωρητικής διερεύνησης στο χώρο των εικαστικών τεχνών. Είτε χρησιμοποιείται γενναιόδωρα είτε φειδωλά, είτε πρόκειται για φαντασμαγορία είτε για ελάχιστη παρέμβαση, η εκάστοτε εικαστική πρακτική απαιτεί τοποθέτηση και απόφαση. Το σεμινάριο παρακολουθεί ορισμένες από τις κυριότερες εξελίξεις στις επιστήμες και τη φιλοσοφία όσον αφορά το χρώμα από τις απαρχές της </w:t>
      </w:r>
      <w:proofErr w:type="spellStart"/>
      <w:r w:rsidRPr="0059067F">
        <w:rPr>
          <w:b w:val="0"/>
          <w:bCs w:val="0"/>
          <w:color w:val="000000"/>
        </w:rPr>
        <w:t>νεωτερικότητας</w:t>
      </w:r>
      <w:proofErr w:type="spellEnd"/>
      <w:r w:rsidRPr="0059067F">
        <w:rPr>
          <w:b w:val="0"/>
          <w:bCs w:val="0"/>
          <w:color w:val="000000"/>
        </w:rPr>
        <w:t xml:space="preserve"> (από τον 17ο αιώνα) μέχρι σήμερα και εξετάζει το πώς αυτές επηρέασαν την εικαστική δημιουργία, εστιάζοντας κατά κύριο λόγο στη μοντέρνα και τη σύγχρονη τέχνη.</w:t>
      </w:r>
      <w:r w:rsidR="00717A33" w:rsidRPr="0059067F">
        <w:rPr>
          <w:b w:val="0"/>
          <w:bCs w:val="0"/>
          <w:color w:val="FF0000"/>
        </w:rPr>
        <w:t xml:space="preserve"> </w:t>
      </w:r>
    </w:p>
    <w:p w14:paraId="1CEB17C3" w14:textId="77777777" w:rsidR="00717A33" w:rsidRPr="0059067F" w:rsidRDefault="00717A33" w:rsidP="006D3445">
      <w:pPr>
        <w:pStyle w:val="1"/>
        <w:spacing w:before="80" w:line="360" w:lineRule="auto"/>
        <w:ind w:left="0" w:right="1138"/>
        <w:rPr>
          <w:b w:val="0"/>
          <w:bCs w:val="0"/>
          <w:color w:val="FF0000"/>
        </w:rPr>
      </w:pPr>
    </w:p>
    <w:p w14:paraId="21D4A3B6" w14:textId="20DEC2FD" w:rsidR="00717A33" w:rsidRPr="0059067F" w:rsidRDefault="00717A33" w:rsidP="00717A33">
      <w:pPr>
        <w:pStyle w:val="1"/>
        <w:spacing w:before="80"/>
        <w:ind w:firstLine="100"/>
      </w:pPr>
      <w:r w:rsidRPr="0059067F">
        <w:rPr>
          <w:color w:val="FF0000"/>
        </w:rPr>
        <w:t xml:space="preserve">Σ-ΤΕ-ΙΣΘΕΤΑ 220 </w:t>
      </w:r>
      <w:r w:rsidRPr="0059067F">
        <w:t>Θεωρία και κριτική της τέχνης στην πράξη</w:t>
      </w:r>
    </w:p>
    <w:p w14:paraId="75993EE7" w14:textId="77777777" w:rsidR="00717A33" w:rsidRPr="0059067F" w:rsidRDefault="00717A33" w:rsidP="00717A33">
      <w:pPr>
        <w:pBdr>
          <w:top w:val="nil"/>
          <w:left w:val="nil"/>
          <w:bottom w:val="nil"/>
          <w:right w:val="nil"/>
          <w:between w:val="nil"/>
        </w:pBdr>
        <w:spacing w:before="122"/>
        <w:ind w:left="100"/>
        <w:jc w:val="both"/>
        <w:rPr>
          <w:color w:val="000000"/>
          <w:sz w:val="20"/>
          <w:szCs w:val="20"/>
        </w:rPr>
      </w:pPr>
      <w:r w:rsidRPr="0059067F">
        <w:rPr>
          <w:color w:val="000000"/>
          <w:sz w:val="20"/>
          <w:szCs w:val="20"/>
          <w:u w:val="single"/>
        </w:rPr>
        <w:t>Κωνσταντίνος Ιωαννίδης, Αναπληρωτής Καθηγητής</w:t>
      </w:r>
    </w:p>
    <w:p w14:paraId="130F1031" w14:textId="77777777" w:rsidR="00717A33" w:rsidRPr="0059067F" w:rsidRDefault="00717A33" w:rsidP="00717A33">
      <w:pPr>
        <w:pBdr>
          <w:top w:val="nil"/>
          <w:left w:val="nil"/>
          <w:bottom w:val="nil"/>
          <w:right w:val="nil"/>
          <w:between w:val="nil"/>
        </w:pBdr>
        <w:spacing w:before="121" w:line="360" w:lineRule="auto"/>
        <w:ind w:left="100" w:right="1096"/>
        <w:jc w:val="both"/>
        <w:rPr>
          <w:color w:val="000000"/>
          <w:sz w:val="20"/>
          <w:szCs w:val="20"/>
        </w:rPr>
      </w:pPr>
      <w:proofErr w:type="spellStart"/>
      <w:r w:rsidRPr="0059067F">
        <w:rPr>
          <w:color w:val="000000"/>
          <w:sz w:val="20"/>
          <w:szCs w:val="20"/>
        </w:rPr>
        <w:t>Σεμιναριακός</w:t>
      </w:r>
      <w:proofErr w:type="spellEnd"/>
      <w:r w:rsidRPr="0059067F">
        <w:rPr>
          <w:color w:val="000000"/>
          <w:sz w:val="20"/>
          <w:szCs w:val="20"/>
        </w:rPr>
        <w:t xml:space="preserve"> κύκλος που εστιάζεται στη συζήτηση σημαντικών κειμένων της κριτικής/θεωρίας της τέχνης από τα μέσα του 20ού αιώνα μέχρι και σχετικά πρόσφατα και κατόπιν στην παραγωγή από την πλευρά των φοιτητών κειμένων για τρέχουσες εκθέσεις. Στο πρώτο μέρος του μαθήματος θα τεθούν υπό συζήτηση κείμενα της δεκαετίας του 1950 για τη ζωγραφική του Αφηρημένου Εξπρεσιονισμού (</w:t>
      </w:r>
      <w:proofErr w:type="spellStart"/>
      <w:r w:rsidRPr="0059067F">
        <w:rPr>
          <w:color w:val="000000"/>
          <w:sz w:val="20"/>
          <w:szCs w:val="20"/>
        </w:rPr>
        <w:t>Cl</w:t>
      </w:r>
      <w:proofErr w:type="spellEnd"/>
      <w:r w:rsidRPr="0059067F">
        <w:rPr>
          <w:color w:val="000000"/>
          <w:sz w:val="20"/>
          <w:szCs w:val="20"/>
        </w:rPr>
        <w:t xml:space="preserve">. </w:t>
      </w:r>
      <w:proofErr w:type="spellStart"/>
      <w:r w:rsidRPr="0059067F">
        <w:rPr>
          <w:color w:val="000000"/>
          <w:sz w:val="20"/>
          <w:szCs w:val="20"/>
        </w:rPr>
        <w:t>Greenberg</w:t>
      </w:r>
      <w:proofErr w:type="spellEnd"/>
      <w:r w:rsidRPr="0059067F">
        <w:rPr>
          <w:color w:val="000000"/>
          <w:sz w:val="20"/>
          <w:szCs w:val="20"/>
        </w:rPr>
        <w:t xml:space="preserve">, H. </w:t>
      </w:r>
      <w:proofErr w:type="spellStart"/>
      <w:r w:rsidRPr="0059067F">
        <w:rPr>
          <w:color w:val="000000"/>
          <w:sz w:val="20"/>
          <w:szCs w:val="20"/>
        </w:rPr>
        <w:t>Rosenberg</w:t>
      </w:r>
      <w:proofErr w:type="spellEnd"/>
      <w:r w:rsidRPr="0059067F">
        <w:rPr>
          <w:color w:val="000000"/>
          <w:sz w:val="20"/>
          <w:szCs w:val="20"/>
        </w:rPr>
        <w:t xml:space="preserve">, M. </w:t>
      </w:r>
      <w:proofErr w:type="spellStart"/>
      <w:r w:rsidRPr="0059067F">
        <w:rPr>
          <w:color w:val="000000"/>
          <w:sz w:val="20"/>
          <w:szCs w:val="20"/>
        </w:rPr>
        <w:t>Fried</w:t>
      </w:r>
      <w:proofErr w:type="spellEnd"/>
      <w:r w:rsidRPr="0059067F">
        <w:rPr>
          <w:color w:val="000000"/>
          <w:sz w:val="20"/>
          <w:szCs w:val="20"/>
        </w:rPr>
        <w:t>), το “</w:t>
      </w:r>
      <w:proofErr w:type="spellStart"/>
      <w:r w:rsidRPr="0059067F">
        <w:rPr>
          <w:color w:val="000000"/>
          <w:sz w:val="20"/>
          <w:szCs w:val="20"/>
        </w:rPr>
        <w:t>Other</w:t>
      </w:r>
      <w:proofErr w:type="spellEnd"/>
      <w:r w:rsidRPr="0059067F">
        <w:rPr>
          <w:color w:val="000000"/>
          <w:sz w:val="20"/>
          <w:szCs w:val="20"/>
        </w:rPr>
        <w:t xml:space="preserve"> </w:t>
      </w:r>
      <w:proofErr w:type="spellStart"/>
      <w:r w:rsidRPr="0059067F">
        <w:rPr>
          <w:color w:val="000000"/>
          <w:sz w:val="20"/>
          <w:szCs w:val="20"/>
        </w:rPr>
        <w:t>Criteria</w:t>
      </w:r>
      <w:proofErr w:type="spellEnd"/>
      <w:r w:rsidRPr="0059067F">
        <w:rPr>
          <w:color w:val="000000"/>
          <w:sz w:val="20"/>
          <w:szCs w:val="20"/>
        </w:rPr>
        <w:t>” του</w:t>
      </w:r>
      <w:r w:rsidRPr="0059067F">
        <w:rPr>
          <w:sz w:val="20"/>
          <w:szCs w:val="20"/>
        </w:rPr>
        <w:t xml:space="preserve"> </w:t>
      </w:r>
      <w:r w:rsidRPr="0059067F">
        <w:rPr>
          <w:color w:val="000000"/>
          <w:sz w:val="20"/>
          <w:szCs w:val="20"/>
        </w:rPr>
        <w:t xml:space="preserve">L. </w:t>
      </w:r>
      <w:proofErr w:type="spellStart"/>
      <w:r w:rsidRPr="0059067F">
        <w:rPr>
          <w:color w:val="000000"/>
          <w:sz w:val="20"/>
          <w:szCs w:val="20"/>
        </w:rPr>
        <w:t>Steinberg</w:t>
      </w:r>
      <w:proofErr w:type="spellEnd"/>
      <w:r w:rsidRPr="0059067F">
        <w:rPr>
          <w:color w:val="000000"/>
          <w:sz w:val="20"/>
          <w:szCs w:val="20"/>
        </w:rPr>
        <w:t xml:space="preserve"> όπου απαντά πρώιμα (1972) ο όρος «</w:t>
      </w:r>
      <w:proofErr w:type="spellStart"/>
      <w:r w:rsidRPr="0059067F">
        <w:rPr>
          <w:color w:val="000000"/>
          <w:sz w:val="20"/>
          <w:szCs w:val="20"/>
        </w:rPr>
        <w:t>μεταμοντερνιστική</w:t>
      </w:r>
      <w:proofErr w:type="spellEnd"/>
      <w:r w:rsidRPr="0059067F">
        <w:rPr>
          <w:color w:val="000000"/>
          <w:sz w:val="20"/>
          <w:szCs w:val="20"/>
        </w:rPr>
        <w:t xml:space="preserve"> πρακτική», κείμενα του</w:t>
      </w:r>
      <w:r w:rsidRPr="0059067F">
        <w:rPr>
          <w:sz w:val="20"/>
          <w:szCs w:val="20"/>
        </w:rPr>
        <w:t xml:space="preserve"> </w:t>
      </w:r>
      <w:r w:rsidRPr="0059067F">
        <w:rPr>
          <w:color w:val="000000"/>
          <w:sz w:val="20"/>
          <w:szCs w:val="20"/>
        </w:rPr>
        <w:t xml:space="preserve">B. o’ </w:t>
      </w:r>
      <w:proofErr w:type="spellStart"/>
      <w:r w:rsidRPr="0059067F">
        <w:rPr>
          <w:color w:val="000000"/>
          <w:sz w:val="20"/>
          <w:szCs w:val="20"/>
        </w:rPr>
        <w:t>Doherty</w:t>
      </w:r>
      <w:proofErr w:type="spellEnd"/>
      <w:r w:rsidRPr="0059067F">
        <w:rPr>
          <w:color w:val="000000"/>
          <w:sz w:val="20"/>
          <w:szCs w:val="20"/>
        </w:rPr>
        <w:t xml:space="preserve"> από τη δεκαετία του 1970 και του 1980 και άρθρα από τον κύκλο του περιοδικού </w:t>
      </w:r>
      <w:proofErr w:type="spellStart"/>
      <w:r w:rsidRPr="0059067F">
        <w:rPr>
          <w:color w:val="000000"/>
          <w:sz w:val="20"/>
          <w:szCs w:val="20"/>
        </w:rPr>
        <w:t>October</w:t>
      </w:r>
      <w:proofErr w:type="spellEnd"/>
      <w:r w:rsidRPr="0059067F">
        <w:rPr>
          <w:color w:val="000000"/>
          <w:sz w:val="20"/>
          <w:szCs w:val="20"/>
        </w:rPr>
        <w:t xml:space="preserve"> από τη δεκαετία του 1980 και μετά. Στόχος του πρώτου αυτού μέρους είναι να ανιχνευθεί ιστορικά το υπέδαφος της τρέχουσας θεωρητικής παραγωγής. Στο δεύτερο μέρος οι φοιτητές θα κληθούν να επιλέξουν μια έκθεση και να γράψουν γι’ αυτήν.</w:t>
      </w:r>
    </w:p>
    <w:p w14:paraId="49884B6B" w14:textId="77777777" w:rsidR="006D3445" w:rsidRPr="0059067F" w:rsidRDefault="006D3445" w:rsidP="006D3445">
      <w:pPr>
        <w:pStyle w:val="1"/>
        <w:spacing w:line="360" w:lineRule="auto"/>
        <w:ind w:right="1095" w:firstLine="100"/>
        <w:rPr>
          <w:color w:val="FF0000"/>
        </w:rPr>
      </w:pPr>
    </w:p>
    <w:p w14:paraId="4553EA03" w14:textId="6E86EEE9" w:rsidR="006D3445" w:rsidRPr="0059067F" w:rsidRDefault="006D3445" w:rsidP="006D3445">
      <w:pPr>
        <w:pStyle w:val="1"/>
        <w:spacing w:line="360" w:lineRule="auto"/>
        <w:ind w:right="1095" w:firstLine="100"/>
      </w:pPr>
      <w:r w:rsidRPr="0059067F">
        <w:rPr>
          <w:color w:val="FF0000"/>
        </w:rPr>
        <w:t xml:space="preserve">Σ-ΑΝ-ΦΙΤΑΕ 929 </w:t>
      </w:r>
      <w:r w:rsidRPr="0059067F">
        <w:t>Η Ιστοριογραφία του παρελθόντος ως ιστορία του παρόντος (τέλος 20ου αιώνα - αρχές 21ου).</w:t>
      </w:r>
    </w:p>
    <w:p w14:paraId="3F454065" w14:textId="77777777" w:rsidR="006D3445" w:rsidRPr="0059067F" w:rsidRDefault="006D3445" w:rsidP="006D3445">
      <w:pPr>
        <w:pBdr>
          <w:top w:val="nil"/>
          <w:left w:val="nil"/>
          <w:bottom w:val="nil"/>
          <w:right w:val="nil"/>
          <w:between w:val="nil"/>
        </w:pBdr>
        <w:spacing w:before="1"/>
        <w:ind w:left="100"/>
        <w:jc w:val="both"/>
        <w:rPr>
          <w:color w:val="000000"/>
          <w:sz w:val="20"/>
          <w:szCs w:val="20"/>
        </w:rPr>
      </w:pPr>
      <w:proofErr w:type="spellStart"/>
      <w:r w:rsidRPr="0059067F">
        <w:rPr>
          <w:color w:val="000000"/>
          <w:sz w:val="20"/>
          <w:szCs w:val="20"/>
          <w:u w:val="single"/>
        </w:rPr>
        <w:t>Άντα</w:t>
      </w:r>
      <w:proofErr w:type="spellEnd"/>
      <w:r w:rsidRPr="0059067F">
        <w:rPr>
          <w:color w:val="000000"/>
          <w:sz w:val="20"/>
          <w:szCs w:val="20"/>
          <w:u w:val="single"/>
        </w:rPr>
        <w:t xml:space="preserve"> </w:t>
      </w:r>
      <w:proofErr w:type="spellStart"/>
      <w:r w:rsidRPr="0059067F">
        <w:rPr>
          <w:color w:val="000000"/>
          <w:sz w:val="20"/>
          <w:szCs w:val="20"/>
          <w:u w:val="single"/>
        </w:rPr>
        <w:t>Διάλλα</w:t>
      </w:r>
      <w:proofErr w:type="spellEnd"/>
      <w:r w:rsidRPr="0059067F">
        <w:rPr>
          <w:color w:val="000000"/>
          <w:sz w:val="20"/>
          <w:szCs w:val="20"/>
          <w:u w:val="single"/>
        </w:rPr>
        <w:t>, Καθηγήτρια</w:t>
      </w:r>
    </w:p>
    <w:p w14:paraId="5EC42B38" w14:textId="77777777" w:rsidR="006D3445" w:rsidRPr="0059067F" w:rsidRDefault="006D3445" w:rsidP="006D3445">
      <w:pPr>
        <w:pBdr>
          <w:top w:val="nil"/>
          <w:left w:val="nil"/>
          <w:bottom w:val="nil"/>
          <w:right w:val="nil"/>
          <w:between w:val="nil"/>
        </w:pBdr>
        <w:spacing w:before="121" w:line="360" w:lineRule="auto"/>
        <w:ind w:left="100" w:right="1093"/>
        <w:jc w:val="both"/>
        <w:rPr>
          <w:color w:val="000000"/>
          <w:sz w:val="20"/>
          <w:szCs w:val="20"/>
        </w:rPr>
      </w:pPr>
      <w:r w:rsidRPr="0059067F">
        <w:rPr>
          <w:color w:val="000000"/>
          <w:sz w:val="20"/>
          <w:szCs w:val="20"/>
        </w:rPr>
        <w:t xml:space="preserve">Είναι γνωστό ότι η </w:t>
      </w:r>
      <w:sdt>
        <w:sdtPr>
          <w:tag w:val="goog_rdk_29"/>
          <w:id w:val="1216082138"/>
        </w:sdtPr>
        <w:sdtContent/>
      </w:sdt>
      <w:r w:rsidRPr="0059067F">
        <w:rPr>
          <w:color w:val="000000"/>
          <w:sz w:val="20"/>
          <w:szCs w:val="20"/>
        </w:rPr>
        <w:t xml:space="preserve">ιστοριογραφία συνδέεται εξίσου αν όχι περισσότερο με τις αναζητήσεις του εκάστοτε παρόντος παρά με αυτές του εκάστοτε παρελθόντος που εξετάζει. Στο σεμινάριο θα συζητηθούν οι ιστοριογραφικές και μεθοδολογικές τάσεις που αναδύθηκαν στο μεταίχμιο των 20ου και 21ου αιώνων, που είναι μια περίοδος που σφραγίζεται από επαναστάσεις, μεταβάσεις, συνεχείς οικονομικές κρίσεις, πολιτικές κρίσεις σε παγκόσμιο επίπεδο και τέλος από πολέμους, τοπικούς και μη που απειλούν όμως να γίνουν παγκόσμιοι. Η έμφαση θα δοθεί στα ιστοριογραφικά ρεύματα και τα μεθοδολογικά αλλά και πολιτικά ζητήματα που ανακύπτουν από </w:t>
      </w:r>
      <w:r w:rsidRPr="0059067F">
        <w:rPr>
          <w:color w:val="000000"/>
          <w:sz w:val="20"/>
          <w:szCs w:val="20"/>
        </w:rPr>
        <w:lastRenderedPageBreak/>
        <w:t>τις έννοιες: "</w:t>
      </w:r>
      <w:proofErr w:type="spellStart"/>
      <w:r w:rsidRPr="0059067F">
        <w:rPr>
          <w:color w:val="000000"/>
          <w:sz w:val="20"/>
          <w:szCs w:val="20"/>
        </w:rPr>
        <w:t>μετασοβιετικό</w:t>
      </w:r>
      <w:proofErr w:type="spellEnd"/>
      <w:r w:rsidRPr="0059067F">
        <w:rPr>
          <w:color w:val="000000"/>
          <w:sz w:val="20"/>
          <w:szCs w:val="20"/>
        </w:rPr>
        <w:t>", "</w:t>
      </w:r>
      <w:proofErr w:type="spellStart"/>
      <w:r w:rsidRPr="0059067F">
        <w:rPr>
          <w:color w:val="000000"/>
          <w:sz w:val="20"/>
          <w:szCs w:val="20"/>
        </w:rPr>
        <w:t>μετασοσιαλιστικό</w:t>
      </w:r>
      <w:proofErr w:type="spellEnd"/>
      <w:r w:rsidRPr="0059067F">
        <w:rPr>
          <w:color w:val="000000"/>
          <w:sz w:val="20"/>
          <w:szCs w:val="20"/>
        </w:rPr>
        <w:t>", "</w:t>
      </w:r>
      <w:proofErr w:type="spellStart"/>
      <w:r w:rsidRPr="0059067F">
        <w:rPr>
          <w:color w:val="000000"/>
          <w:sz w:val="20"/>
          <w:szCs w:val="20"/>
        </w:rPr>
        <w:t>μεταποικικορατικό</w:t>
      </w:r>
      <w:proofErr w:type="spellEnd"/>
      <w:r w:rsidRPr="0059067F">
        <w:rPr>
          <w:color w:val="000000"/>
          <w:sz w:val="20"/>
          <w:szCs w:val="20"/>
        </w:rPr>
        <w:t>", "</w:t>
      </w:r>
      <w:proofErr w:type="spellStart"/>
      <w:r w:rsidRPr="0059067F">
        <w:rPr>
          <w:color w:val="000000"/>
          <w:sz w:val="20"/>
          <w:szCs w:val="20"/>
        </w:rPr>
        <w:t>αποαποικιακό</w:t>
      </w:r>
      <w:proofErr w:type="spellEnd"/>
      <w:r w:rsidRPr="0059067F">
        <w:rPr>
          <w:color w:val="000000"/>
          <w:sz w:val="20"/>
          <w:szCs w:val="20"/>
        </w:rPr>
        <w:t>".</w:t>
      </w:r>
    </w:p>
    <w:p w14:paraId="2E81CBB0" w14:textId="77777777" w:rsidR="00F85975" w:rsidRPr="0059067F" w:rsidRDefault="00F85975" w:rsidP="0059067F">
      <w:pPr>
        <w:pStyle w:val="1"/>
        <w:ind w:left="0"/>
        <w:rPr>
          <w:color w:val="FF0000"/>
        </w:rPr>
      </w:pPr>
    </w:p>
    <w:p w14:paraId="7E56C9AF" w14:textId="68195293" w:rsidR="006D3445" w:rsidRPr="0059067F" w:rsidRDefault="006D3445" w:rsidP="006D3445">
      <w:pPr>
        <w:pStyle w:val="1"/>
        <w:ind w:firstLine="100"/>
      </w:pPr>
      <w:r w:rsidRPr="0059067F">
        <w:rPr>
          <w:color w:val="FF0000"/>
        </w:rPr>
        <w:t xml:space="preserve">Σ-ΤΕ-ΙΣΘΕΤΑ 233 </w:t>
      </w:r>
      <w:r w:rsidRPr="0059067F">
        <w:t>Θεωρία της Τέχνης της Ιταλικής Αναγέννησης</w:t>
      </w:r>
    </w:p>
    <w:p w14:paraId="62842FDD" w14:textId="77777777" w:rsidR="006D3445" w:rsidRPr="0059067F" w:rsidRDefault="006D3445" w:rsidP="006D3445">
      <w:pPr>
        <w:pBdr>
          <w:top w:val="nil"/>
          <w:left w:val="nil"/>
          <w:bottom w:val="nil"/>
          <w:right w:val="nil"/>
          <w:between w:val="nil"/>
        </w:pBdr>
        <w:spacing w:before="121"/>
        <w:ind w:left="100"/>
        <w:jc w:val="both"/>
        <w:rPr>
          <w:color w:val="000000"/>
          <w:sz w:val="20"/>
          <w:szCs w:val="20"/>
        </w:rPr>
      </w:pPr>
      <w:r w:rsidRPr="0059067F">
        <w:rPr>
          <w:color w:val="000000"/>
          <w:sz w:val="20"/>
          <w:szCs w:val="20"/>
          <w:u w:val="single"/>
        </w:rPr>
        <w:t xml:space="preserve">Ναυσικά </w:t>
      </w:r>
      <w:proofErr w:type="spellStart"/>
      <w:r w:rsidRPr="0059067F">
        <w:rPr>
          <w:color w:val="000000"/>
          <w:sz w:val="20"/>
          <w:szCs w:val="20"/>
          <w:u w:val="single"/>
        </w:rPr>
        <w:t>Λιτσαρδοπούλου</w:t>
      </w:r>
      <w:proofErr w:type="spellEnd"/>
      <w:r w:rsidRPr="0059067F">
        <w:rPr>
          <w:color w:val="000000"/>
          <w:sz w:val="20"/>
          <w:szCs w:val="20"/>
          <w:u w:val="single"/>
        </w:rPr>
        <w:t>, Επίκουρη Καθηγήτρια</w:t>
      </w:r>
    </w:p>
    <w:p w14:paraId="7F585105" w14:textId="30692F46" w:rsidR="006D3445" w:rsidRPr="0059067F" w:rsidRDefault="006D3445" w:rsidP="006D3445">
      <w:pPr>
        <w:pBdr>
          <w:top w:val="nil"/>
          <w:left w:val="nil"/>
          <w:bottom w:val="nil"/>
          <w:right w:val="nil"/>
          <w:between w:val="nil"/>
        </w:pBdr>
        <w:spacing w:before="80" w:line="360" w:lineRule="auto"/>
        <w:ind w:left="100" w:right="1092"/>
        <w:jc w:val="both"/>
        <w:rPr>
          <w:color w:val="000000"/>
          <w:sz w:val="20"/>
          <w:szCs w:val="20"/>
        </w:rPr>
      </w:pPr>
      <w:r w:rsidRPr="0059067F">
        <w:rPr>
          <w:color w:val="000000"/>
          <w:sz w:val="20"/>
          <w:szCs w:val="20"/>
        </w:rPr>
        <w:t xml:space="preserve">Στόχος του σεμιναρίου είναι να εξοικειώσει τους φοιτητές με κεντρικές έννοιες και αντιλήψεις που συναντώνται συστηματικά σε πρωτογενή κείμενα περί τέχνης. Στο πλαίσιο αυτό παρουσιάζονται οι θεωρίες των </w:t>
      </w:r>
      <w:proofErr w:type="spellStart"/>
      <w:r w:rsidRPr="0059067F">
        <w:rPr>
          <w:color w:val="000000"/>
          <w:sz w:val="20"/>
          <w:szCs w:val="20"/>
        </w:rPr>
        <w:t>Alberti</w:t>
      </w:r>
      <w:proofErr w:type="spellEnd"/>
      <w:r w:rsidRPr="0059067F">
        <w:rPr>
          <w:color w:val="000000"/>
          <w:sz w:val="20"/>
          <w:szCs w:val="20"/>
        </w:rPr>
        <w:t xml:space="preserve">, </w:t>
      </w:r>
      <w:proofErr w:type="spellStart"/>
      <w:r w:rsidRPr="0059067F">
        <w:rPr>
          <w:color w:val="000000"/>
          <w:sz w:val="20"/>
          <w:szCs w:val="20"/>
        </w:rPr>
        <w:t>Leonardo</w:t>
      </w:r>
      <w:proofErr w:type="spellEnd"/>
      <w:r w:rsidRPr="0059067F">
        <w:rPr>
          <w:color w:val="000000"/>
          <w:sz w:val="20"/>
          <w:szCs w:val="20"/>
        </w:rPr>
        <w:t xml:space="preserve">, </w:t>
      </w:r>
      <w:proofErr w:type="spellStart"/>
      <w:r w:rsidRPr="0059067F">
        <w:rPr>
          <w:color w:val="000000"/>
          <w:sz w:val="20"/>
          <w:szCs w:val="20"/>
        </w:rPr>
        <w:t>Castiglione</w:t>
      </w:r>
      <w:proofErr w:type="spellEnd"/>
      <w:r w:rsidRPr="0059067F">
        <w:rPr>
          <w:color w:val="000000"/>
          <w:sz w:val="20"/>
          <w:szCs w:val="20"/>
        </w:rPr>
        <w:t xml:space="preserve">, </w:t>
      </w:r>
      <w:proofErr w:type="spellStart"/>
      <w:r w:rsidRPr="0059067F">
        <w:rPr>
          <w:color w:val="000000"/>
          <w:sz w:val="20"/>
          <w:szCs w:val="20"/>
        </w:rPr>
        <w:t>Vasari</w:t>
      </w:r>
      <w:proofErr w:type="spellEnd"/>
      <w:r w:rsidRPr="0059067F">
        <w:rPr>
          <w:color w:val="000000"/>
          <w:sz w:val="20"/>
          <w:szCs w:val="20"/>
        </w:rPr>
        <w:t xml:space="preserve">, </w:t>
      </w:r>
      <w:proofErr w:type="spellStart"/>
      <w:r w:rsidRPr="0059067F">
        <w:rPr>
          <w:color w:val="000000"/>
          <w:sz w:val="20"/>
          <w:szCs w:val="20"/>
        </w:rPr>
        <w:t>Dolce</w:t>
      </w:r>
      <w:proofErr w:type="spellEnd"/>
      <w:r w:rsidRPr="0059067F">
        <w:rPr>
          <w:color w:val="000000"/>
          <w:sz w:val="20"/>
          <w:szCs w:val="20"/>
        </w:rPr>
        <w:t xml:space="preserve">, </w:t>
      </w:r>
      <w:proofErr w:type="spellStart"/>
      <w:r w:rsidRPr="0059067F">
        <w:rPr>
          <w:color w:val="000000"/>
          <w:sz w:val="20"/>
          <w:szCs w:val="20"/>
        </w:rPr>
        <w:t>Aretino</w:t>
      </w:r>
      <w:proofErr w:type="spellEnd"/>
      <w:r w:rsidRPr="0059067F">
        <w:rPr>
          <w:color w:val="000000"/>
          <w:sz w:val="20"/>
          <w:szCs w:val="20"/>
        </w:rPr>
        <w:t xml:space="preserve">, </w:t>
      </w:r>
      <w:proofErr w:type="spellStart"/>
      <w:r w:rsidRPr="0059067F">
        <w:rPr>
          <w:color w:val="000000"/>
          <w:sz w:val="20"/>
          <w:szCs w:val="20"/>
        </w:rPr>
        <w:t>Federico</w:t>
      </w:r>
      <w:proofErr w:type="spellEnd"/>
      <w:r w:rsidRPr="0059067F">
        <w:rPr>
          <w:color w:val="000000"/>
          <w:sz w:val="20"/>
          <w:szCs w:val="20"/>
        </w:rPr>
        <w:t xml:space="preserve"> </w:t>
      </w:r>
      <w:proofErr w:type="spellStart"/>
      <w:r w:rsidRPr="0059067F">
        <w:rPr>
          <w:color w:val="000000"/>
          <w:sz w:val="20"/>
          <w:szCs w:val="20"/>
        </w:rPr>
        <w:t>Zuccaro</w:t>
      </w:r>
      <w:proofErr w:type="spellEnd"/>
      <w:r w:rsidRPr="0059067F">
        <w:rPr>
          <w:color w:val="000000"/>
          <w:sz w:val="20"/>
          <w:szCs w:val="20"/>
        </w:rPr>
        <w:t xml:space="preserve">, </w:t>
      </w:r>
      <w:proofErr w:type="spellStart"/>
      <w:r w:rsidRPr="0059067F">
        <w:rPr>
          <w:color w:val="000000"/>
          <w:sz w:val="20"/>
          <w:szCs w:val="20"/>
        </w:rPr>
        <w:t>Ghiberti</w:t>
      </w:r>
      <w:proofErr w:type="spellEnd"/>
      <w:r w:rsidRPr="0059067F">
        <w:rPr>
          <w:color w:val="000000"/>
          <w:sz w:val="20"/>
          <w:szCs w:val="20"/>
        </w:rPr>
        <w:t xml:space="preserve">, η αυτοβιογραφία του </w:t>
      </w:r>
      <w:proofErr w:type="spellStart"/>
      <w:r w:rsidRPr="0059067F">
        <w:rPr>
          <w:color w:val="000000"/>
          <w:sz w:val="20"/>
          <w:szCs w:val="20"/>
        </w:rPr>
        <w:t>Cellini</w:t>
      </w:r>
      <w:proofErr w:type="spellEnd"/>
      <w:r w:rsidRPr="0059067F">
        <w:rPr>
          <w:color w:val="000000"/>
          <w:sz w:val="20"/>
          <w:szCs w:val="20"/>
        </w:rPr>
        <w:t xml:space="preserve">, οι επιστολές των </w:t>
      </w:r>
      <w:proofErr w:type="spellStart"/>
      <w:r w:rsidRPr="0059067F">
        <w:rPr>
          <w:color w:val="000000"/>
          <w:sz w:val="20"/>
          <w:szCs w:val="20"/>
        </w:rPr>
        <w:t>Rafaello</w:t>
      </w:r>
      <w:proofErr w:type="spellEnd"/>
      <w:r w:rsidRPr="0059067F">
        <w:rPr>
          <w:color w:val="000000"/>
          <w:sz w:val="20"/>
          <w:szCs w:val="20"/>
        </w:rPr>
        <w:t xml:space="preserve">, </w:t>
      </w:r>
      <w:proofErr w:type="spellStart"/>
      <w:r w:rsidRPr="0059067F">
        <w:rPr>
          <w:color w:val="000000"/>
          <w:sz w:val="20"/>
          <w:szCs w:val="20"/>
        </w:rPr>
        <w:t>Bronzino</w:t>
      </w:r>
      <w:proofErr w:type="spellEnd"/>
      <w:r w:rsidRPr="0059067F">
        <w:rPr>
          <w:color w:val="000000"/>
          <w:sz w:val="20"/>
          <w:szCs w:val="20"/>
        </w:rPr>
        <w:t xml:space="preserve"> και </w:t>
      </w:r>
      <w:proofErr w:type="spellStart"/>
      <w:r w:rsidRPr="0059067F">
        <w:rPr>
          <w:color w:val="000000"/>
          <w:sz w:val="20"/>
          <w:szCs w:val="20"/>
        </w:rPr>
        <w:t>Michelangelo</w:t>
      </w:r>
      <w:proofErr w:type="spellEnd"/>
      <w:r w:rsidRPr="0059067F">
        <w:rPr>
          <w:color w:val="000000"/>
          <w:sz w:val="20"/>
          <w:szCs w:val="20"/>
        </w:rPr>
        <w:t xml:space="preserve">, καθώς και ορισμένα καλλιτεχνικά συμβόλαια. Τα κείμενα συζητούνται με άξονες βασικές ιδέες της περιόδου που αφορούν στην </w:t>
      </w:r>
      <w:proofErr w:type="spellStart"/>
      <w:r w:rsidRPr="0059067F">
        <w:rPr>
          <w:color w:val="000000"/>
          <w:sz w:val="21"/>
          <w:szCs w:val="21"/>
        </w:rPr>
        <w:t>istoria</w:t>
      </w:r>
      <w:proofErr w:type="spellEnd"/>
      <w:r w:rsidRPr="0059067F">
        <w:rPr>
          <w:color w:val="000000"/>
          <w:sz w:val="20"/>
          <w:szCs w:val="20"/>
        </w:rPr>
        <w:t>, στο σχέδιο, στο χρώμα, στην προοπτική, στην έκφραση, στη «ρεαλιστική» αποτύπωση της φύσης, στη μίμηση αρχαίων προτύπων. Το κύρος των ζωγράφων και η σχετική σπουδαιότητα της ζωγραφικής (</w:t>
      </w:r>
      <w:proofErr w:type="spellStart"/>
      <w:r w:rsidRPr="0059067F">
        <w:rPr>
          <w:color w:val="000000"/>
          <w:sz w:val="20"/>
          <w:szCs w:val="20"/>
        </w:rPr>
        <w:t>paragone</w:t>
      </w:r>
      <w:proofErr w:type="spellEnd"/>
      <w:r w:rsidRPr="0059067F">
        <w:rPr>
          <w:color w:val="000000"/>
          <w:sz w:val="20"/>
          <w:szCs w:val="20"/>
        </w:rPr>
        <w:t xml:space="preserve">), η σχέση με σημαντικούς πάτρωνες της τέχνης, το κοινωνικό δίκτυο μέσα στο οποίο κινούνται οι καλλιτέχνες κατέχουν σημαντική θέση στη συζήτηση. Ταυτόχρονα, παρουσιάζονται εξελικτικά σχήματα, π.χ. των </w:t>
      </w:r>
      <w:proofErr w:type="spellStart"/>
      <w:r w:rsidRPr="0059067F">
        <w:rPr>
          <w:color w:val="000000"/>
          <w:sz w:val="20"/>
          <w:szCs w:val="20"/>
        </w:rPr>
        <w:t>Vasari</w:t>
      </w:r>
      <w:proofErr w:type="spellEnd"/>
      <w:r w:rsidRPr="0059067F">
        <w:rPr>
          <w:color w:val="000000"/>
          <w:sz w:val="20"/>
          <w:szCs w:val="20"/>
        </w:rPr>
        <w:t xml:space="preserve"> και </w:t>
      </w:r>
      <w:proofErr w:type="spellStart"/>
      <w:r w:rsidRPr="0059067F">
        <w:rPr>
          <w:color w:val="000000"/>
          <w:sz w:val="20"/>
          <w:szCs w:val="20"/>
        </w:rPr>
        <w:t>Dolce</w:t>
      </w:r>
      <w:proofErr w:type="spellEnd"/>
      <w:r w:rsidRPr="0059067F">
        <w:rPr>
          <w:color w:val="000000"/>
          <w:sz w:val="20"/>
          <w:szCs w:val="20"/>
        </w:rPr>
        <w:t>, όπως και ο βασικός προβληματισμός ανάμεσα στους θεωρητικούς της περιόδου, που αφορά στην αξιολογική σύγκριση ανάμεσα στη φλωρεντινή και στη βενετσιάνικη τέχνη.</w:t>
      </w:r>
    </w:p>
    <w:p w14:paraId="6E78598D" w14:textId="77777777" w:rsidR="00443E39" w:rsidRPr="0059067F" w:rsidRDefault="00443E39" w:rsidP="00443E39">
      <w:pPr>
        <w:pBdr>
          <w:top w:val="nil"/>
          <w:left w:val="nil"/>
          <w:bottom w:val="nil"/>
          <w:right w:val="nil"/>
          <w:between w:val="nil"/>
        </w:pBdr>
        <w:spacing w:before="121"/>
        <w:rPr>
          <w:color w:val="000000"/>
          <w:sz w:val="20"/>
          <w:szCs w:val="20"/>
        </w:rPr>
      </w:pPr>
    </w:p>
    <w:p w14:paraId="1A106BF0" w14:textId="77777777" w:rsidR="00443E39" w:rsidRPr="0059067F" w:rsidRDefault="00443E39" w:rsidP="00443E39">
      <w:pPr>
        <w:pStyle w:val="1"/>
        <w:spacing w:line="357" w:lineRule="auto"/>
        <w:ind w:right="1093" w:firstLine="100"/>
      </w:pPr>
      <w:r w:rsidRPr="0059067F">
        <w:rPr>
          <w:color w:val="FF0000"/>
        </w:rPr>
        <w:t xml:space="preserve">Σ-ΤΕ-ΙΣΘΕΤΑ 241 </w:t>
      </w:r>
      <w:r w:rsidRPr="0059067F">
        <w:t>Τα «γραψίματα των ζωγράφων»: Ο Γιάννης Τσαρούχης ιστορικός τέχνης</w:t>
      </w:r>
    </w:p>
    <w:p w14:paraId="03099774" w14:textId="77777777" w:rsidR="00443E39" w:rsidRPr="0059067F" w:rsidRDefault="00443E39" w:rsidP="00443E39">
      <w:pPr>
        <w:pBdr>
          <w:top w:val="nil"/>
          <w:left w:val="nil"/>
          <w:bottom w:val="nil"/>
          <w:right w:val="nil"/>
          <w:between w:val="nil"/>
        </w:pBdr>
        <w:spacing w:before="4"/>
        <w:ind w:left="100"/>
        <w:jc w:val="both"/>
        <w:rPr>
          <w:color w:val="000000"/>
          <w:sz w:val="20"/>
          <w:szCs w:val="20"/>
        </w:rPr>
      </w:pPr>
      <w:r w:rsidRPr="0059067F">
        <w:rPr>
          <w:color w:val="000000"/>
          <w:sz w:val="20"/>
          <w:szCs w:val="20"/>
          <w:u w:val="single"/>
        </w:rPr>
        <w:t xml:space="preserve">Ελεονώρα </w:t>
      </w:r>
      <w:proofErr w:type="spellStart"/>
      <w:r w:rsidRPr="0059067F">
        <w:rPr>
          <w:color w:val="000000"/>
          <w:sz w:val="20"/>
          <w:szCs w:val="20"/>
          <w:u w:val="single"/>
        </w:rPr>
        <w:t>Βρατσκίδου</w:t>
      </w:r>
      <w:proofErr w:type="spellEnd"/>
      <w:r w:rsidRPr="0059067F">
        <w:rPr>
          <w:color w:val="000000"/>
          <w:sz w:val="20"/>
          <w:szCs w:val="20"/>
          <w:u w:val="single"/>
        </w:rPr>
        <w:t>, Επίκουρη Καθηγήτρια</w:t>
      </w:r>
    </w:p>
    <w:p w14:paraId="2203F8A3" w14:textId="77777777" w:rsidR="00443E39" w:rsidRDefault="00443E39" w:rsidP="00443E39">
      <w:pPr>
        <w:pBdr>
          <w:top w:val="nil"/>
          <w:left w:val="nil"/>
          <w:bottom w:val="nil"/>
          <w:right w:val="nil"/>
          <w:between w:val="nil"/>
        </w:pBdr>
        <w:spacing w:before="80" w:line="360" w:lineRule="auto"/>
        <w:ind w:left="100" w:right="1091"/>
        <w:jc w:val="both"/>
        <w:rPr>
          <w:color w:val="000000"/>
          <w:sz w:val="20"/>
          <w:szCs w:val="20"/>
        </w:rPr>
      </w:pPr>
      <w:r w:rsidRPr="0059067F">
        <w:rPr>
          <w:color w:val="000000"/>
          <w:sz w:val="20"/>
          <w:szCs w:val="20"/>
        </w:rPr>
        <w:t xml:space="preserve">Ποια είναι τα χαρακτηριστικά μιας ιστορίας της τέχνης που παράγεται από καλλιτέχνες; Τι σημαίνει να ανατέμνει κανείς το παρελθόν της τέχνης με γνώμονα την καλλιτεχνική πράξη στο παρόν; Το σεμινάριο προσεγγίζει τα ερωτήματα αυτά στο ιδιαίτερο πολιτισμικό συγκείμενο της Ελλάδας του 20ου αιώνα, εστιάζοντας στην πλούσια δοκιμιακή παραγωγή του ζωγράφου Γιάννη Τσαρούχη (1910-1989). Τα κείμενα του Τσαρούχη για τους μοντερνιστές – Έλληνες και μη –, για τον Θεόφιλο Χατζημιχαήλ, τον Καραγκιόζη και την λαϊκή τέχνη, για τη βυζαντινή εικόνα και την αρχαία ελληνική ζωγραφική σκιαγραφούν το καλλιτεχνικό σύμπαν από το οποίο άντλησε η εικαστική του παραγωγή, αλλά και στο οποίο επιδίωξε να εγγράψει ο ίδιος το έργο του, σε μια προσπάθεια </w:t>
      </w:r>
      <w:proofErr w:type="spellStart"/>
      <w:r w:rsidRPr="0059067F">
        <w:rPr>
          <w:color w:val="000000"/>
          <w:sz w:val="20"/>
          <w:szCs w:val="20"/>
        </w:rPr>
        <w:t>αυτο-ιστορικοποίησης</w:t>
      </w:r>
      <w:proofErr w:type="spellEnd"/>
      <w:r w:rsidRPr="0059067F">
        <w:rPr>
          <w:color w:val="000000"/>
          <w:sz w:val="20"/>
          <w:szCs w:val="20"/>
        </w:rPr>
        <w:t>. Επιλεγμένα κείμενα του ζωγράφου εξετάζονται σε αντιπαραβολή με το εικαστικό του έργο, με στόχο να διερευνηθούν οι πηγές, η μέθοδος και οι έννοιες που χρησιμοποιεί ο Τσαρούχης, αλλά και ο τρόπος με τον οποίο η δική του «ιστορία της τέχνης» συνδιαλέγεται και, κατά περιπτώσεις, συγκρούεται με το εθνικό καλλιτεχνικό αφήγημα που επεξεργάστηκαν επίσημοι θεσμικοί φορείς. Το σεμινάριο προβλέπει επισκέψεις στο Μουσείο Τσαρούχη και αξιοποίηση υλικού από το αρχείο του.</w:t>
      </w:r>
    </w:p>
    <w:p w14:paraId="673427D6" w14:textId="77777777" w:rsidR="00DA4C8F" w:rsidRDefault="00DA4C8F" w:rsidP="00443E39">
      <w:pPr>
        <w:pBdr>
          <w:top w:val="nil"/>
          <w:left w:val="nil"/>
          <w:bottom w:val="nil"/>
          <w:right w:val="nil"/>
          <w:between w:val="nil"/>
        </w:pBdr>
        <w:spacing w:before="80" w:line="360" w:lineRule="auto"/>
        <w:ind w:left="100" w:right="1091"/>
        <w:jc w:val="both"/>
        <w:rPr>
          <w:color w:val="000000"/>
          <w:sz w:val="20"/>
          <w:szCs w:val="20"/>
        </w:rPr>
      </w:pPr>
    </w:p>
    <w:p w14:paraId="4AA91A8C" w14:textId="77777777" w:rsidR="00DA4C8F" w:rsidRDefault="00DA4C8F" w:rsidP="00443E39">
      <w:pPr>
        <w:pBdr>
          <w:top w:val="nil"/>
          <w:left w:val="nil"/>
          <w:bottom w:val="nil"/>
          <w:right w:val="nil"/>
          <w:between w:val="nil"/>
        </w:pBdr>
        <w:spacing w:before="80" w:line="360" w:lineRule="auto"/>
        <w:ind w:left="100" w:right="1091"/>
        <w:jc w:val="both"/>
        <w:rPr>
          <w:color w:val="000000"/>
          <w:sz w:val="20"/>
          <w:szCs w:val="20"/>
        </w:rPr>
      </w:pPr>
    </w:p>
    <w:p w14:paraId="57460531" w14:textId="77777777" w:rsidR="00DA4C8F" w:rsidRDefault="00DA4C8F" w:rsidP="00443E39">
      <w:pPr>
        <w:pBdr>
          <w:top w:val="nil"/>
          <w:left w:val="nil"/>
          <w:bottom w:val="nil"/>
          <w:right w:val="nil"/>
          <w:between w:val="nil"/>
        </w:pBdr>
        <w:spacing w:before="80" w:line="360" w:lineRule="auto"/>
        <w:ind w:left="100" w:right="1091"/>
        <w:jc w:val="both"/>
        <w:rPr>
          <w:color w:val="000000"/>
          <w:sz w:val="20"/>
          <w:szCs w:val="20"/>
        </w:rPr>
      </w:pPr>
    </w:p>
    <w:p w14:paraId="1D7DD574" w14:textId="509BBFED" w:rsidR="00DA4C8F" w:rsidRPr="00212E08" w:rsidRDefault="00CE6B78" w:rsidP="00DA4C8F">
      <w:pPr>
        <w:widowControl/>
        <w:spacing w:line="360" w:lineRule="auto"/>
        <w:ind w:right="855"/>
        <w:jc w:val="both"/>
        <w:rPr>
          <w:rFonts w:eastAsia="Calibri"/>
          <w:b/>
          <w:bCs/>
          <w:color w:val="FF0000"/>
          <w:kern w:val="2"/>
          <w:sz w:val="20"/>
          <w:szCs w:val="20"/>
          <w14:ligatures w14:val="standardContextual"/>
        </w:rPr>
      </w:pPr>
      <w:r w:rsidRPr="00CE6B78">
        <w:rPr>
          <w:rFonts w:eastAsia="Calibri"/>
          <w:b/>
          <w:bCs/>
          <w:color w:val="FF0000"/>
          <w:kern w:val="2"/>
          <w:sz w:val="20"/>
          <w:szCs w:val="20"/>
          <w14:ligatures w14:val="standardContextual"/>
        </w:rPr>
        <w:lastRenderedPageBreak/>
        <w:t>Σ-ΤΕ-ΙΣΘΕΤΑ-246</w:t>
      </w:r>
      <w:r w:rsidR="00212E08">
        <w:rPr>
          <w:rFonts w:eastAsia="Calibri"/>
          <w:b/>
          <w:bCs/>
          <w:color w:val="FF0000"/>
          <w:kern w:val="2"/>
          <w:sz w:val="20"/>
          <w:szCs w:val="20"/>
          <w14:ligatures w14:val="standardContextual"/>
        </w:rPr>
        <w:t xml:space="preserve"> </w:t>
      </w:r>
      <w:proofErr w:type="spellStart"/>
      <w:r w:rsidR="00DA4C8F" w:rsidRPr="00DA4C8F">
        <w:rPr>
          <w:rFonts w:eastAsia="Calibri"/>
          <w:b/>
          <w:bCs/>
          <w:kern w:val="2"/>
          <w:sz w:val="20"/>
          <w:szCs w:val="20"/>
          <w14:ligatures w14:val="standardContextual"/>
        </w:rPr>
        <w:t>Tαξίδια</w:t>
      </w:r>
      <w:proofErr w:type="spellEnd"/>
      <w:r w:rsidR="00DA4C8F" w:rsidRPr="00DA4C8F">
        <w:rPr>
          <w:rFonts w:eastAsia="Calibri"/>
          <w:b/>
          <w:bCs/>
          <w:kern w:val="2"/>
          <w:sz w:val="20"/>
          <w:szCs w:val="20"/>
          <w14:ligatures w14:val="standardContextual"/>
        </w:rPr>
        <w:t xml:space="preserve"> καλλιτεχνών στην Ελλάδα (19</w:t>
      </w:r>
      <w:r w:rsidR="00DA4C8F" w:rsidRPr="00DA4C8F">
        <w:rPr>
          <w:rFonts w:eastAsia="Calibri"/>
          <w:b/>
          <w:bCs/>
          <w:kern w:val="2"/>
          <w:sz w:val="20"/>
          <w:szCs w:val="20"/>
          <w:vertAlign w:val="superscript"/>
          <w14:ligatures w14:val="standardContextual"/>
        </w:rPr>
        <w:t>ος</w:t>
      </w:r>
      <w:r w:rsidR="00DA4C8F" w:rsidRPr="00DA4C8F">
        <w:rPr>
          <w:rFonts w:eastAsia="Calibri"/>
          <w:b/>
          <w:bCs/>
          <w:kern w:val="2"/>
          <w:sz w:val="20"/>
          <w:szCs w:val="20"/>
          <w14:ligatures w14:val="standardContextual"/>
        </w:rPr>
        <w:t>-20</w:t>
      </w:r>
      <w:r w:rsidR="00DA4C8F" w:rsidRPr="00DA4C8F">
        <w:rPr>
          <w:rFonts w:eastAsia="Calibri"/>
          <w:b/>
          <w:bCs/>
          <w:kern w:val="2"/>
          <w:sz w:val="20"/>
          <w:szCs w:val="20"/>
          <w:vertAlign w:val="superscript"/>
          <w14:ligatures w14:val="standardContextual"/>
        </w:rPr>
        <w:t>ος</w:t>
      </w:r>
      <w:r w:rsidR="00DA4C8F" w:rsidRPr="00DA4C8F">
        <w:rPr>
          <w:rFonts w:eastAsia="Calibri"/>
          <w:b/>
          <w:bCs/>
          <w:kern w:val="2"/>
          <w:sz w:val="20"/>
          <w:szCs w:val="20"/>
          <w14:ligatures w14:val="standardContextual"/>
        </w:rPr>
        <w:t xml:space="preserve"> αιώνας)</w:t>
      </w:r>
    </w:p>
    <w:p w14:paraId="7F72933C" w14:textId="31F3F6C5" w:rsidR="00DA4C8F" w:rsidRPr="00DA4C8F" w:rsidRDefault="00DA4C8F" w:rsidP="00212E08">
      <w:pPr>
        <w:widowControl/>
        <w:tabs>
          <w:tab w:val="left" w:pos="8364"/>
        </w:tabs>
        <w:spacing w:line="360" w:lineRule="auto"/>
        <w:ind w:right="855"/>
        <w:jc w:val="both"/>
        <w:rPr>
          <w:rFonts w:eastAsia="Calibri"/>
          <w:kern w:val="2"/>
          <w:sz w:val="20"/>
          <w:szCs w:val="20"/>
          <w:u w:val="single"/>
          <w14:ligatures w14:val="standardContextual"/>
        </w:rPr>
      </w:pPr>
      <w:r w:rsidRPr="00DA4C8F">
        <w:rPr>
          <w:rFonts w:eastAsia="Calibri"/>
          <w:kern w:val="2"/>
          <w:sz w:val="20"/>
          <w:szCs w:val="20"/>
          <w:u w:val="single"/>
          <w14:ligatures w14:val="standardContextual"/>
        </w:rPr>
        <w:t xml:space="preserve">Ελεονώρα </w:t>
      </w:r>
      <w:proofErr w:type="spellStart"/>
      <w:r w:rsidRPr="00DA4C8F">
        <w:rPr>
          <w:rFonts w:eastAsia="Calibri"/>
          <w:kern w:val="2"/>
          <w:sz w:val="20"/>
          <w:szCs w:val="20"/>
          <w:u w:val="single"/>
          <w14:ligatures w14:val="standardContextual"/>
        </w:rPr>
        <w:t>Βρατσκίδου</w:t>
      </w:r>
      <w:proofErr w:type="spellEnd"/>
      <w:r w:rsidRPr="00DA4C8F">
        <w:rPr>
          <w:rFonts w:eastAsia="Calibri"/>
          <w:kern w:val="2"/>
          <w:sz w:val="20"/>
          <w:szCs w:val="20"/>
          <w:u w:val="single"/>
          <w14:ligatures w14:val="standardContextual"/>
        </w:rPr>
        <w:t>, Επίκουρη Καθηγήτρια</w:t>
      </w:r>
    </w:p>
    <w:p w14:paraId="69876BAA" w14:textId="77777777" w:rsidR="00DA4C8F" w:rsidRPr="00DA4C8F" w:rsidRDefault="00DA4C8F" w:rsidP="00212E08">
      <w:pPr>
        <w:widowControl/>
        <w:tabs>
          <w:tab w:val="left" w:pos="7938"/>
        </w:tabs>
        <w:spacing w:line="360" w:lineRule="auto"/>
        <w:ind w:right="855"/>
        <w:jc w:val="both"/>
        <w:rPr>
          <w:rFonts w:eastAsia="Calibri"/>
          <w:bCs/>
          <w:kern w:val="2"/>
          <w:sz w:val="20"/>
          <w:szCs w:val="20"/>
          <w14:ligatures w14:val="standardContextual"/>
        </w:rPr>
      </w:pPr>
      <w:r w:rsidRPr="00DA4C8F">
        <w:rPr>
          <w:rFonts w:eastAsia="Calibri"/>
          <w:bCs/>
          <w:kern w:val="2"/>
          <w:sz w:val="20"/>
          <w:szCs w:val="20"/>
          <w14:ligatures w14:val="standardContextual"/>
        </w:rPr>
        <w:t xml:space="preserve">Η εκ του </w:t>
      </w:r>
      <w:proofErr w:type="spellStart"/>
      <w:r w:rsidRPr="00DA4C8F">
        <w:rPr>
          <w:rFonts w:eastAsia="Calibri"/>
          <w:bCs/>
          <w:kern w:val="2"/>
          <w:sz w:val="20"/>
          <w:szCs w:val="20"/>
          <w14:ligatures w14:val="standardContextual"/>
        </w:rPr>
        <w:t>σύνεγγυς</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μελέτη</w:t>
      </w:r>
      <w:proofErr w:type="spellEnd"/>
      <w:r w:rsidRPr="00DA4C8F">
        <w:rPr>
          <w:rFonts w:eastAsia="Calibri"/>
          <w:bCs/>
          <w:kern w:val="2"/>
          <w:sz w:val="20"/>
          <w:szCs w:val="20"/>
          <w14:ligatures w14:val="standardContextual"/>
        </w:rPr>
        <w:t xml:space="preserve"> του </w:t>
      </w:r>
      <w:proofErr w:type="spellStart"/>
      <w:r w:rsidRPr="00DA4C8F">
        <w:rPr>
          <w:rFonts w:eastAsia="Calibri"/>
          <w:bCs/>
          <w:kern w:val="2"/>
          <w:sz w:val="20"/>
          <w:szCs w:val="20"/>
          <w14:ligatures w14:val="standardContextual"/>
        </w:rPr>
        <w:t>Παρθενώνα</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ένας</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εθνικοαπελευθερωτικός</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πόλεμος</w:t>
      </w:r>
      <w:proofErr w:type="spellEnd"/>
      <w:r w:rsidRPr="00DA4C8F">
        <w:rPr>
          <w:rFonts w:eastAsia="Calibri"/>
          <w:bCs/>
          <w:kern w:val="2"/>
          <w:sz w:val="20"/>
          <w:szCs w:val="20"/>
          <w14:ligatures w14:val="standardContextual"/>
        </w:rPr>
        <w:t xml:space="preserve">, τα </w:t>
      </w:r>
      <w:proofErr w:type="spellStart"/>
      <w:r w:rsidRPr="00DA4C8F">
        <w:rPr>
          <w:rFonts w:eastAsia="Calibri"/>
          <w:bCs/>
          <w:kern w:val="2"/>
          <w:sz w:val="20"/>
          <w:szCs w:val="20"/>
          <w14:ligatures w14:val="standardContextual"/>
        </w:rPr>
        <w:t>ουτοπικα</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οράματα</w:t>
      </w:r>
      <w:proofErr w:type="spellEnd"/>
      <w:r w:rsidRPr="00DA4C8F">
        <w:rPr>
          <w:rFonts w:eastAsia="Calibri"/>
          <w:bCs/>
          <w:kern w:val="2"/>
          <w:sz w:val="20"/>
          <w:szCs w:val="20"/>
          <w14:ligatures w14:val="standardContextual"/>
        </w:rPr>
        <w:t xml:space="preserve"> των </w:t>
      </w:r>
      <w:proofErr w:type="spellStart"/>
      <w:r w:rsidRPr="00DA4C8F">
        <w:rPr>
          <w:rFonts w:eastAsia="Calibri"/>
          <w:bCs/>
          <w:kern w:val="2"/>
          <w:sz w:val="20"/>
          <w:szCs w:val="20"/>
          <w14:ligatures w14:val="standardContextual"/>
        </w:rPr>
        <w:t>σαινσιμονιστών</w:t>
      </w:r>
      <w:proofErr w:type="spellEnd"/>
      <w:r w:rsidRPr="00DA4C8F">
        <w:rPr>
          <w:rFonts w:eastAsia="Calibri"/>
          <w:bCs/>
          <w:kern w:val="2"/>
          <w:sz w:val="20"/>
          <w:szCs w:val="20"/>
          <w14:ligatures w14:val="standardContextual"/>
        </w:rPr>
        <w:t xml:space="preserve">, η </w:t>
      </w:r>
      <w:proofErr w:type="spellStart"/>
      <w:r w:rsidRPr="00DA4C8F">
        <w:rPr>
          <w:rFonts w:eastAsia="Calibri"/>
          <w:bCs/>
          <w:kern w:val="2"/>
          <w:sz w:val="20"/>
          <w:szCs w:val="20"/>
          <w14:ligatures w14:val="standardContextual"/>
        </w:rPr>
        <w:t>σαγήνη</w:t>
      </w:r>
      <w:proofErr w:type="spellEnd"/>
      <w:r w:rsidRPr="00DA4C8F">
        <w:rPr>
          <w:rFonts w:eastAsia="Calibri"/>
          <w:bCs/>
          <w:kern w:val="2"/>
          <w:sz w:val="20"/>
          <w:szCs w:val="20"/>
          <w14:ligatures w14:val="standardContextual"/>
        </w:rPr>
        <w:t xml:space="preserve"> της </w:t>
      </w:r>
      <w:proofErr w:type="spellStart"/>
      <w:r w:rsidRPr="00DA4C8F">
        <w:rPr>
          <w:rFonts w:eastAsia="Calibri"/>
          <w:bCs/>
          <w:kern w:val="2"/>
          <w:sz w:val="20"/>
          <w:szCs w:val="20"/>
          <w14:ligatures w14:val="standardContextual"/>
        </w:rPr>
        <w:t>Ανατολής</w:t>
      </w:r>
      <w:proofErr w:type="spellEnd"/>
      <w:r w:rsidRPr="00DA4C8F">
        <w:rPr>
          <w:rFonts w:eastAsia="Calibri"/>
          <w:bCs/>
          <w:kern w:val="2"/>
          <w:sz w:val="20"/>
          <w:szCs w:val="20"/>
          <w14:ligatures w14:val="standardContextual"/>
        </w:rPr>
        <w:t xml:space="preserve">, η </w:t>
      </w:r>
      <w:proofErr w:type="spellStart"/>
      <w:r w:rsidRPr="00DA4C8F">
        <w:rPr>
          <w:rFonts w:eastAsia="Calibri"/>
          <w:bCs/>
          <w:kern w:val="2"/>
          <w:sz w:val="20"/>
          <w:szCs w:val="20"/>
          <w14:ligatures w14:val="standardContextual"/>
        </w:rPr>
        <w:t>ζωγραφικη</w:t>
      </w:r>
      <w:proofErr w:type="spellEnd"/>
      <w:r w:rsidRPr="00DA4C8F">
        <w:rPr>
          <w:rFonts w:eastAsia="Calibri"/>
          <w:bCs/>
          <w:kern w:val="2"/>
          <w:sz w:val="20"/>
          <w:szCs w:val="20"/>
          <w14:ligatures w14:val="standardContextual"/>
        </w:rPr>
        <w:t xml:space="preserve">́ των </w:t>
      </w:r>
      <w:proofErr w:type="spellStart"/>
      <w:r w:rsidRPr="00DA4C8F">
        <w:rPr>
          <w:rFonts w:eastAsia="Calibri"/>
          <w:bCs/>
          <w:kern w:val="2"/>
          <w:sz w:val="20"/>
          <w:szCs w:val="20"/>
          <w14:ligatures w14:val="standardContextual"/>
        </w:rPr>
        <w:t>μοναστηριών</w:t>
      </w:r>
      <w:proofErr w:type="spellEnd"/>
      <w:r w:rsidRPr="00DA4C8F">
        <w:rPr>
          <w:rFonts w:eastAsia="Calibri"/>
          <w:bCs/>
          <w:kern w:val="2"/>
          <w:sz w:val="20"/>
          <w:szCs w:val="20"/>
          <w14:ligatures w14:val="standardContextual"/>
        </w:rPr>
        <w:t xml:space="preserve"> του </w:t>
      </w:r>
      <w:proofErr w:type="spellStart"/>
      <w:r w:rsidRPr="00DA4C8F">
        <w:rPr>
          <w:rFonts w:eastAsia="Calibri"/>
          <w:bCs/>
          <w:kern w:val="2"/>
          <w:sz w:val="20"/>
          <w:szCs w:val="20"/>
          <w14:ligatures w14:val="standardContextual"/>
        </w:rPr>
        <w:t>Άθω</w:t>
      </w:r>
      <w:proofErr w:type="spellEnd"/>
      <w:r w:rsidRPr="00DA4C8F">
        <w:rPr>
          <w:rFonts w:eastAsia="Calibri"/>
          <w:bCs/>
          <w:kern w:val="2"/>
          <w:sz w:val="20"/>
          <w:szCs w:val="20"/>
          <w14:ligatures w14:val="standardContextual"/>
        </w:rPr>
        <w:t xml:space="preserve">, η </w:t>
      </w:r>
      <w:proofErr w:type="spellStart"/>
      <w:r w:rsidRPr="00DA4C8F">
        <w:rPr>
          <w:rFonts w:eastAsia="Calibri"/>
          <w:bCs/>
          <w:kern w:val="2"/>
          <w:sz w:val="20"/>
          <w:szCs w:val="20"/>
          <w14:ligatures w14:val="standardContextual"/>
        </w:rPr>
        <w:t>αναπάντεχα</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μοντέρνα</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κυκλαδίτικη</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αρχιτεκτονικη</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τέτοια</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είναι</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ορισμένα</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μόνο</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απο</w:t>
      </w:r>
      <w:proofErr w:type="spellEnd"/>
      <w:r w:rsidRPr="00DA4C8F">
        <w:rPr>
          <w:rFonts w:eastAsia="Calibri"/>
          <w:bCs/>
          <w:kern w:val="2"/>
          <w:sz w:val="20"/>
          <w:szCs w:val="20"/>
          <w14:ligatures w14:val="standardContextual"/>
        </w:rPr>
        <w:t xml:space="preserve">́ τα </w:t>
      </w:r>
      <w:proofErr w:type="spellStart"/>
      <w:r w:rsidRPr="00DA4C8F">
        <w:rPr>
          <w:rFonts w:eastAsia="Calibri"/>
          <w:bCs/>
          <w:kern w:val="2"/>
          <w:sz w:val="20"/>
          <w:szCs w:val="20"/>
          <w14:ligatures w14:val="standardContextual"/>
        </w:rPr>
        <w:t>εναύσματα</w:t>
      </w:r>
      <w:proofErr w:type="spellEnd"/>
      <w:r w:rsidRPr="00DA4C8F">
        <w:rPr>
          <w:rFonts w:eastAsia="Calibri"/>
          <w:bCs/>
          <w:kern w:val="2"/>
          <w:sz w:val="20"/>
          <w:szCs w:val="20"/>
          <w14:ligatures w14:val="standardContextual"/>
        </w:rPr>
        <w:t xml:space="preserve"> της </w:t>
      </w:r>
      <w:proofErr w:type="spellStart"/>
      <w:r w:rsidRPr="00DA4C8F">
        <w:rPr>
          <w:rFonts w:eastAsia="Calibri"/>
          <w:bCs/>
          <w:kern w:val="2"/>
          <w:sz w:val="20"/>
          <w:szCs w:val="20"/>
          <w14:ligatures w14:val="standardContextual"/>
        </w:rPr>
        <w:t>έντονης</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καλλιτεχνικής</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κινητικότητας</w:t>
      </w:r>
      <w:proofErr w:type="spellEnd"/>
      <w:r w:rsidRPr="00DA4C8F">
        <w:rPr>
          <w:rFonts w:eastAsia="Calibri"/>
          <w:bCs/>
          <w:kern w:val="2"/>
          <w:sz w:val="20"/>
          <w:szCs w:val="20"/>
          <w14:ligatures w14:val="standardContextual"/>
        </w:rPr>
        <w:t xml:space="preserve"> που </w:t>
      </w:r>
      <w:proofErr w:type="spellStart"/>
      <w:r w:rsidRPr="00DA4C8F">
        <w:rPr>
          <w:rFonts w:eastAsia="Calibri"/>
          <w:bCs/>
          <w:kern w:val="2"/>
          <w:sz w:val="20"/>
          <w:szCs w:val="20"/>
          <w14:ligatures w14:val="standardContextual"/>
        </w:rPr>
        <w:t>αναπτύχθηκε</w:t>
      </w:r>
      <w:proofErr w:type="spellEnd"/>
      <w:r w:rsidRPr="00DA4C8F">
        <w:rPr>
          <w:rFonts w:eastAsia="Calibri"/>
          <w:bCs/>
          <w:kern w:val="2"/>
          <w:sz w:val="20"/>
          <w:szCs w:val="20"/>
          <w14:ligatures w14:val="standardContextual"/>
        </w:rPr>
        <w:t xml:space="preserve"> στον </w:t>
      </w:r>
      <w:proofErr w:type="spellStart"/>
      <w:r w:rsidRPr="00DA4C8F">
        <w:rPr>
          <w:rFonts w:eastAsia="Calibri"/>
          <w:bCs/>
          <w:kern w:val="2"/>
          <w:sz w:val="20"/>
          <w:szCs w:val="20"/>
          <w14:ligatures w14:val="standardContextual"/>
        </w:rPr>
        <w:t>ελλαδικο</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χώρο</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απο</w:t>
      </w:r>
      <w:proofErr w:type="spellEnd"/>
      <w:r w:rsidRPr="00DA4C8F">
        <w:rPr>
          <w:rFonts w:eastAsia="Calibri"/>
          <w:bCs/>
          <w:kern w:val="2"/>
          <w:sz w:val="20"/>
          <w:szCs w:val="20"/>
          <w14:ligatures w14:val="standardContextual"/>
        </w:rPr>
        <w:t xml:space="preserve">́ τις </w:t>
      </w:r>
      <w:proofErr w:type="spellStart"/>
      <w:r w:rsidRPr="00DA4C8F">
        <w:rPr>
          <w:rFonts w:eastAsia="Calibri"/>
          <w:bCs/>
          <w:kern w:val="2"/>
          <w:sz w:val="20"/>
          <w:szCs w:val="20"/>
          <w14:ligatures w14:val="standardContextual"/>
        </w:rPr>
        <w:t>αρχές</w:t>
      </w:r>
      <w:proofErr w:type="spellEnd"/>
      <w:r w:rsidRPr="00DA4C8F">
        <w:rPr>
          <w:rFonts w:eastAsia="Calibri"/>
          <w:bCs/>
          <w:kern w:val="2"/>
          <w:sz w:val="20"/>
          <w:szCs w:val="20"/>
          <w14:ligatures w14:val="standardContextual"/>
        </w:rPr>
        <w:t xml:space="preserve"> του 19</w:t>
      </w:r>
      <w:r w:rsidRPr="00DA4C8F">
        <w:rPr>
          <w:rFonts w:eastAsia="Calibri"/>
          <w:bCs/>
          <w:kern w:val="2"/>
          <w:sz w:val="20"/>
          <w:szCs w:val="20"/>
          <w:vertAlign w:val="superscript"/>
          <w14:ligatures w14:val="standardContextual"/>
        </w:rPr>
        <w:t>ου</w:t>
      </w:r>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αιώνα</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έως</w:t>
      </w:r>
      <w:proofErr w:type="spellEnd"/>
      <w:r w:rsidRPr="00DA4C8F">
        <w:rPr>
          <w:rFonts w:eastAsia="Calibri"/>
          <w:bCs/>
          <w:kern w:val="2"/>
          <w:sz w:val="20"/>
          <w:szCs w:val="20"/>
          <w14:ligatures w14:val="standardContextual"/>
        </w:rPr>
        <w:t xml:space="preserve"> και την </w:t>
      </w:r>
      <w:proofErr w:type="spellStart"/>
      <w:r w:rsidRPr="00DA4C8F">
        <w:rPr>
          <w:rFonts w:eastAsia="Calibri"/>
          <w:bCs/>
          <w:kern w:val="2"/>
          <w:sz w:val="20"/>
          <w:szCs w:val="20"/>
          <w14:ligatures w14:val="standardContextual"/>
        </w:rPr>
        <w:t>περίοδο</w:t>
      </w:r>
      <w:proofErr w:type="spellEnd"/>
      <w:r w:rsidRPr="00DA4C8F">
        <w:rPr>
          <w:rFonts w:eastAsia="Calibri"/>
          <w:bCs/>
          <w:kern w:val="2"/>
          <w:sz w:val="20"/>
          <w:szCs w:val="20"/>
          <w14:ligatures w14:val="standardContextual"/>
        </w:rPr>
        <w:t xml:space="preserve"> του </w:t>
      </w:r>
      <w:proofErr w:type="spellStart"/>
      <w:r w:rsidRPr="00DA4C8F">
        <w:rPr>
          <w:rFonts w:eastAsia="Calibri"/>
          <w:bCs/>
          <w:kern w:val="2"/>
          <w:sz w:val="20"/>
          <w:szCs w:val="20"/>
          <w14:ligatures w14:val="standardContextual"/>
        </w:rPr>
        <w:t>Μεσοπολέμου</w:t>
      </w:r>
      <w:proofErr w:type="spellEnd"/>
      <w:r w:rsidRPr="00DA4C8F">
        <w:rPr>
          <w:rFonts w:eastAsia="Calibri"/>
          <w:bCs/>
          <w:kern w:val="2"/>
          <w:sz w:val="20"/>
          <w:szCs w:val="20"/>
          <w14:ligatures w14:val="standardContextual"/>
        </w:rPr>
        <w:t xml:space="preserve">. Στο πλαίσιο του σεμιναρίου, οι </w:t>
      </w:r>
      <w:proofErr w:type="spellStart"/>
      <w:r w:rsidRPr="00DA4C8F">
        <w:rPr>
          <w:rFonts w:eastAsia="Calibri"/>
          <w:bCs/>
          <w:kern w:val="2"/>
          <w:sz w:val="20"/>
          <w:szCs w:val="20"/>
          <w14:ligatures w14:val="standardContextual"/>
        </w:rPr>
        <w:t>φοιτητές</w:t>
      </w:r>
      <w:proofErr w:type="spellEnd"/>
      <w:r w:rsidRPr="00DA4C8F">
        <w:rPr>
          <w:rFonts w:eastAsia="Calibri"/>
          <w:bCs/>
          <w:kern w:val="2"/>
          <w:sz w:val="20"/>
          <w:szCs w:val="20"/>
          <w14:ligatures w14:val="standardContextual"/>
        </w:rPr>
        <w:t>/</w:t>
      </w:r>
      <w:proofErr w:type="spellStart"/>
      <w:r w:rsidRPr="00DA4C8F">
        <w:rPr>
          <w:rFonts w:eastAsia="Calibri"/>
          <w:bCs/>
          <w:kern w:val="2"/>
          <w:sz w:val="20"/>
          <w:szCs w:val="20"/>
          <w14:ligatures w14:val="standardContextual"/>
        </w:rPr>
        <w:t>τριες</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καλούνται</w:t>
      </w:r>
      <w:proofErr w:type="spellEnd"/>
      <w:r w:rsidRPr="00DA4C8F">
        <w:rPr>
          <w:rFonts w:eastAsia="Calibri"/>
          <w:bCs/>
          <w:kern w:val="2"/>
          <w:sz w:val="20"/>
          <w:szCs w:val="20"/>
          <w14:ligatures w14:val="standardContextual"/>
        </w:rPr>
        <w:t xml:space="preserve"> να </w:t>
      </w:r>
      <w:proofErr w:type="spellStart"/>
      <w:r w:rsidRPr="00DA4C8F">
        <w:rPr>
          <w:rFonts w:eastAsia="Calibri"/>
          <w:bCs/>
          <w:kern w:val="2"/>
          <w:sz w:val="20"/>
          <w:szCs w:val="20"/>
          <w14:ligatures w14:val="standardContextual"/>
        </w:rPr>
        <w:t>ασχοληθούν</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διεξοδικα</w:t>
      </w:r>
      <w:proofErr w:type="spellEnd"/>
      <w:r w:rsidRPr="00DA4C8F">
        <w:rPr>
          <w:rFonts w:eastAsia="Calibri"/>
          <w:bCs/>
          <w:kern w:val="2"/>
          <w:sz w:val="20"/>
          <w:szCs w:val="20"/>
          <w14:ligatures w14:val="standardContextual"/>
        </w:rPr>
        <w:t xml:space="preserve">́ με </w:t>
      </w:r>
      <w:proofErr w:type="spellStart"/>
      <w:r w:rsidRPr="00DA4C8F">
        <w:rPr>
          <w:rFonts w:eastAsia="Calibri"/>
          <w:bCs/>
          <w:kern w:val="2"/>
          <w:sz w:val="20"/>
          <w:szCs w:val="20"/>
          <w14:ligatures w14:val="standardContextual"/>
        </w:rPr>
        <w:t>επιλεγμένα</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δείγματα</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καλλιτεχνικής</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παραγωγής</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αλλα</w:t>
      </w:r>
      <w:proofErr w:type="spellEnd"/>
      <w:r w:rsidRPr="00DA4C8F">
        <w:rPr>
          <w:rFonts w:eastAsia="Calibri"/>
          <w:bCs/>
          <w:kern w:val="2"/>
          <w:sz w:val="20"/>
          <w:szCs w:val="20"/>
          <w14:ligatures w14:val="standardContextual"/>
        </w:rPr>
        <w:t xml:space="preserve">́ και </w:t>
      </w:r>
      <w:proofErr w:type="spellStart"/>
      <w:r w:rsidRPr="00DA4C8F">
        <w:rPr>
          <w:rFonts w:eastAsia="Calibri"/>
          <w:bCs/>
          <w:kern w:val="2"/>
          <w:sz w:val="20"/>
          <w:szCs w:val="20"/>
          <w14:ligatures w14:val="standardContextual"/>
        </w:rPr>
        <w:t>λόγου</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επιστολές</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ημερολόγια</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δημοσιευμένα</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κείμενα</w:t>
      </w:r>
      <w:proofErr w:type="spellEnd"/>
      <w:r w:rsidRPr="00DA4C8F">
        <w:rPr>
          <w:rFonts w:eastAsia="Calibri"/>
          <w:bCs/>
          <w:kern w:val="2"/>
          <w:sz w:val="20"/>
          <w:szCs w:val="20"/>
          <w14:ligatures w14:val="standardContextual"/>
        </w:rPr>
        <w:t xml:space="preserve"> και </w:t>
      </w:r>
      <w:proofErr w:type="spellStart"/>
      <w:r w:rsidRPr="00DA4C8F">
        <w:rPr>
          <w:rFonts w:eastAsia="Calibri"/>
          <w:bCs/>
          <w:kern w:val="2"/>
          <w:sz w:val="20"/>
          <w:szCs w:val="20"/>
          <w14:ligatures w14:val="standardContextual"/>
        </w:rPr>
        <w:t>μελέτες</w:t>
      </w:r>
      <w:proofErr w:type="spellEnd"/>
      <w:r w:rsidRPr="00DA4C8F">
        <w:rPr>
          <w:rFonts w:eastAsia="Calibri"/>
          <w:bCs/>
          <w:kern w:val="2"/>
          <w:sz w:val="20"/>
          <w:szCs w:val="20"/>
          <w14:ligatures w14:val="standardContextual"/>
        </w:rPr>
        <w:t xml:space="preserve">), που </w:t>
      </w:r>
      <w:proofErr w:type="spellStart"/>
      <w:r w:rsidRPr="00DA4C8F">
        <w:rPr>
          <w:rFonts w:eastAsia="Calibri"/>
          <w:bCs/>
          <w:kern w:val="2"/>
          <w:sz w:val="20"/>
          <w:szCs w:val="20"/>
          <w14:ligatures w14:val="standardContextual"/>
        </w:rPr>
        <w:t>προέκυψαν</w:t>
      </w:r>
      <w:proofErr w:type="spellEnd"/>
      <w:r w:rsidRPr="00DA4C8F">
        <w:rPr>
          <w:rFonts w:eastAsia="Calibri"/>
          <w:bCs/>
          <w:kern w:val="2"/>
          <w:sz w:val="20"/>
          <w:szCs w:val="20"/>
          <w14:ligatures w14:val="standardContextual"/>
        </w:rPr>
        <w:t xml:space="preserve"> στο </w:t>
      </w:r>
      <w:proofErr w:type="spellStart"/>
      <w:r w:rsidRPr="00DA4C8F">
        <w:rPr>
          <w:rFonts w:eastAsia="Calibri"/>
          <w:bCs/>
          <w:kern w:val="2"/>
          <w:sz w:val="20"/>
          <w:szCs w:val="20"/>
          <w14:ligatures w14:val="standardContextual"/>
        </w:rPr>
        <w:t>πλαίσιο</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ταξιδιών</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επιστημονικών</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αποστολών</w:t>
      </w:r>
      <w:proofErr w:type="spellEnd"/>
      <w:r w:rsidRPr="00DA4C8F">
        <w:rPr>
          <w:rFonts w:eastAsia="Calibri"/>
          <w:bCs/>
          <w:kern w:val="2"/>
          <w:sz w:val="20"/>
          <w:szCs w:val="20"/>
          <w14:ligatures w14:val="standardContextual"/>
        </w:rPr>
        <w:t xml:space="preserve"> ή και </w:t>
      </w:r>
      <w:proofErr w:type="spellStart"/>
      <w:r w:rsidRPr="00DA4C8F">
        <w:rPr>
          <w:rFonts w:eastAsia="Calibri"/>
          <w:bCs/>
          <w:kern w:val="2"/>
          <w:sz w:val="20"/>
          <w:szCs w:val="20"/>
          <w14:ligatures w14:val="standardContextual"/>
        </w:rPr>
        <w:t>μακροχρόνιων</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παραμονών</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Ευρωπαίων</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αρχιτεκτόνων</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ζωγράφων</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γλυπτών</w:t>
      </w:r>
      <w:proofErr w:type="spellEnd"/>
      <w:r w:rsidRPr="00DA4C8F">
        <w:rPr>
          <w:rFonts w:eastAsia="Calibri"/>
          <w:bCs/>
          <w:kern w:val="2"/>
          <w:sz w:val="20"/>
          <w:szCs w:val="20"/>
          <w14:ligatures w14:val="standardContextual"/>
        </w:rPr>
        <w:t xml:space="preserve"> και </w:t>
      </w:r>
      <w:proofErr w:type="spellStart"/>
      <w:r w:rsidRPr="00DA4C8F">
        <w:rPr>
          <w:rFonts w:eastAsia="Calibri"/>
          <w:bCs/>
          <w:kern w:val="2"/>
          <w:sz w:val="20"/>
          <w:szCs w:val="20"/>
          <w14:ligatures w14:val="standardContextual"/>
        </w:rPr>
        <w:t>φωτογράφων</w:t>
      </w:r>
      <w:proofErr w:type="spellEnd"/>
      <w:r w:rsidRPr="00DA4C8F">
        <w:rPr>
          <w:rFonts w:eastAsia="Calibri"/>
          <w:bCs/>
          <w:kern w:val="2"/>
          <w:sz w:val="20"/>
          <w:szCs w:val="20"/>
          <w14:ligatures w14:val="standardContextual"/>
        </w:rPr>
        <w:t xml:space="preserve"> στην Ελλάδα. Η </w:t>
      </w:r>
      <w:proofErr w:type="spellStart"/>
      <w:r w:rsidRPr="00DA4C8F">
        <w:rPr>
          <w:rFonts w:eastAsia="Calibri"/>
          <w:bCs/>
          <w:kern w:val="2"/>
          <w:sz w:val="20"/>
          <w:szCs w:val="20"/>
          <w14:ligatures w14:val="standardContextual"/>
        </w:rPr>
        <w:t>προσέγγιση</w:t>
      </w:r>
      <w:proofErr w:type="spellEnd"/>
      <w:r w:rsidRPr="00DA4C8F">
        <w:rPr>
          <w:rFonts w:eastAsia="Calibri"/>
          <w:bCs/>
          <w:kern w:val="2"/>
          <w:sz w:val="20"/>
          <w:szCs w:val="20"/>
          <w14:ligatures w14:val="standardContextual"/>
        </w:rPr>
        <w:t xml:space="preserve"> των </w:t>
      </w:r>
      <w:proofErr w:type="spellStart"/>
      <w:r w:rsidRPr="00DA4C8F">
        <w:rPr>
          <w:rFonts w:eastAsia="Calibri"/>
          <w:bCs/>
          <w:kern w:val="2"/>
          <w:sz w:val="20"/>
          <w:szCs w:val="20"/>
          <w14:ligatures w14:val="standardContextual"/>
        </w:rPr>
        <w:t>τεκμηρίων</w:t>
      </w:r>
      <w:proofErr w:type="spellEnd"/>
      <w:r w:rsidRPr="00DA4C8F">
        <w:rPr>
          <w:rFonts w:eastAsia="Calibri"/>
          <w:bCs/>
          <w:kern w:val="2"/>
          <w:sz w:val="20"/>
          <w:szCs w:val="20"/>
          <w14:ligatures w14:val="standardContextual"/>
        </w:rPr>
        <w:t xml:space="preserve"> </w:t>
      </w:r>
      <w:proofErr w:type="spellStart"/>
      <w:r w:rsidRPr="00DA4C8F">
        <w:rPr>
          <w:rFonts w:eastAsia="Calibri"/>
          <w:bCs/>
          <w:kern w:val="2"/>
          <w:sz w:val="20"/>
          <w:szCs w:val="20"/>
          <w14:ligatures w14:val="standardContextual"/>
        </w:rPr>
        <w:t>αυτών</w:t>
      </w:r>
      <w:proofErr w:type="spellEnd"/>
      <w:r w:rsidRPr="00DA4C8F">
        <w:rPr>
          <w:rFonts w:eastAsia="Calibri"/>
          <w:bCs/>
          <w:kern w:val="2"/>
          <w:sz w:val="20"/>
          <w:szCs w:val="20"/>
          <w14:ligatures w14:val="standardContextual"/>
        </w:rPr>
        <w:t xml:space="preserve"> επιτρέπει την διερεύνηση των μεταμορφώσεων των αναπαραστάσεων και των προσλήψεων του ελληνικού μοντέλου στο ευρωπαϊκό φαντασιακό, αλλά και των φαινομένων πολιτισμικών μεταφορών και διασταυρώσεων που συνδέονται με την καλλιτεχνική κινητικότητα. Μια από τις ειδικές εστιάσεις του σεμιναρίου αποτελεί η μελέτη της παρουσίας ξένων καλλιτεχνών στους καλλιτεχνικούς σταθμούς της ΑΣΚΤ που άρχισαν να λειτουργούν τη δεκαετία του 1930, μέσα από την αξιοποίηση αδημοσίευτου υλικού από το Αρχείο του ιδρύματος. </w:t>
      </w:r>
    </w:p>
    <w:p w14:paraId="656EA819" w14:textId="77777777" w:rsidR="00DA4C8F" w:rsidRPr="00DA4C8F" w:rsidRDefault="00DA4C8F" w:rsidP="00DA4C8F">
      <w:pPr>
        <w:pBdr>
          <w:top w:val="nil"/>
          <w:left w:val="nil"/>
          <w:bottom w:val="nil"/>
          <w:right w:val="nil"/>
          <w:between w:val="nil"/>
        </w:pBdr>
        <w:spacing w:before="80" w:line="360" w:lineRule="auto"/>
        <w:ind w:left="100" w:right="855"/>
        <w:jc w:val="both"/>
        <w:rPr>
          <w:color w:val="000000"/>
          <w:sz w:val="20"/>
          <w:szCs w:val="20"/>
        </w:rPr>
      </w:pPr>
    </w:p>
    <w:p w14:paraId="0D66413D" w14:textId="77777777" w:rsidR="00443E39" w:rsidRPr="0059067F" w:rsidRDefault="00443E39" w:rsidP="00443E39">
      <w:pPr>
        <w:pStyle w:val="1"/>
        <w:ind w:firstLine="100"/>
        <w:rPr>
          <w:color w:val="FF0000"/>
          <w:highlight w:val="yellow"/>
        </w:rPr>
      </w:pPr>
    </w:p>
    <w:p w14:paraId="26E1783C" w14:textId="77777777" w:rsidR="00443E39" w:rsidRPr="0059067F" w:rsidRDefault="00443E39" w:rsidP="00443E39">
      <w:pPr>
        <w:pStyle w:val="1"/>
        <w:ind w:firstLine="100"/>
        <w:rPr>
          <w:color w:val="FF0000"/>
          <w:highlight w:val="yellow"/>
        </w:rPr>
      </w:pPr>
    </w:p>
    <w:p w14:paraId="2AB32F6B" w14:textId="77777777" w:rsidR="00443E39" w:rsidRPr="0059067F" w:rsidRDefault="00443E39" w:rsidP="00443E39">
      <w:pPr>
        <w:pStyle w:val="1"/>
        <w:ind w:firstLine="100"/>
        <w:jc w:val="left"/>
      </w:pPr>
      <w:r w:rsidRPr="0059067F">
        <w:rPr>
          <w:color w:val="FF0000"/>
        </w:rPr>
        <w:t xml:space="preserve">Σ-ΦΙ-ΦΙΤΑΕ 717 </w:t>
      </w:r>
      <w:r w:rsidRPr="0059067F">
        <w:t>Φιλοσοφία της εικόνας</w:t>
      </w:r>
    </w:p>
    <w:p w14:paraId="372EE394" w14:textId="77777777" w:rsidR="00443E39" w:rsidRPr="0059067F" w:rsidRDefault="00443E39" w:rsidP="00443E39">
      <w:pPr>
        <w:pBdr>
          <w:top w:val="nil"/>
          <w:left w:val="nil"/>
          <w:bottom w:val="nil"/>
          <w:right w:val="nil"/>
          <w:between w:val="nil"/>
        </w:pBdr>
        <w:spacing w:before="172"/>
        <w:ind w:left="100"/>
        <w:jc w:val="both"/>
        <w:rPr>
          <w:color w:val="000000"/>
          <w:sz w:val="20"/>
          <w:szCs w:val="20"/>
        </w:rPr>
      </w:pPr>
      <w:r w:rsidRPr="0059067F">
        <w:rPr>
          <w:color w:val="000000"/>
          <w:sz w:val="20"/>
          <w:szCs w:val="20"/>
          <w:u w:val="single"/>
        </w:rPr>
        <w:t>Ευάγγελος Αθανασόπουλος, Επίκουρος Καθηγητής</w:t>
      </w:r>
    </w:p>
    <w:p w14:paraId="1CDD8679" w14:textId="77777777" w:rsidR="00443E39" w:rsidRPr="0059067F" w:rsidRDefault="00443E39" w:rsidP="0059067F">
      <w:pPr>
        <w:pStyle w:val="1"/>
        <w:spacing w:before="80" w:line="360" w:lineRule="auto"/>
        <w:ind w:left="102" w:right="855"/>
        <w:rPr>
          <w:b w:val="0"/>
          <w:bCs w:val="0"/>
          <w:color w:val="FF0000"/>
          <w:highlight w:val="yellow"/>
        </w:rPr>
      </w:pPr>
      <w:r w:rsidRPr="0059067F">
        <w:rPr>
          <w:b w:val="0"/>
          <w:bCs w:val="0"/>
          <w:color w:val="000000"/>
        </w:rPr>
        <w:t>Το μάθημα πραγματεύεται την πολυδιάστατη έννοια της εικόνας από φιλοσοφική σκοπιά, τόσο σε σχέση με την καλλιτεχνική παραγωγή, όσο και σε σχέση με τον ευρύτερο χώρο των κοινωνικών χρήσεων της εικόνας. Θα μελετηθούν διάφοροι τύποι εικόνων, από την παραδοσιακή ζωγραφική στις ψηφιακές τεχνολογίες, δίνοντας βάρος σε μια γενεαλογική προσέγγιση που συνδυάζει εργαλεία της οντολογίας, της σημειολογίας, της ανθρωπολογίας και της κριτικής θεωρίας.</w:t>
      </w:r>
      <w:r w:rsidRPr="0059067F">
        <w:rPr>
          <w:b w:val="0"/>
          <w:bCs w:val="0"/>
          <w:color w:val="FF0000"/>
          <w:highlight w:val="yellow"/>
        </w:rPr>
        <w:t xml:space="preserve"> </w:t>
      </w:r>
    </w:p>
    <w:p w14:paraId="797CA466" w14:textId="77777777" w:rsidR="00443E39" w:rsidRPr="0059067F" w:rsidRDefault="00443E39" w:rsidP="00443E39">
      <w:pPr>
        <w:pStyle w:val="1"/>
        <w:spacing w:before="80" w:line="360" w:lineRule="auto"/>
        <w:ind w:left="102" w:firstLine="100"/>
        <w:rPr>
          <w:color w:val="FF0000"/>
          <w:highlight w:val="yellow"/>
        </w:rPr>
      </w:pPr>
    </w:p>
    <w:p w14:paraId="095D00CA" w14:textId="77777777" w:rsidR="00443E39" w:rsidRPr="0059067F" w:rsidRDefault="00443E39" w:rsidP="00443E39">
      <w:pPr>
        <w:pBdr>
          <w:top w:val="nil"/>
          <w:left w:val="nil"/>
          <w:bottom w:val="nil"/>
          <w:right w:val="nil"/>
          <w:between w:val="nil"/>
        </w:pBdr>
        <w:spacing w:before="13"/>
        <w:rPr>
          <w:color w:val="000000"/>
          <w:sz w:val="20"/>
          <w:szCs w:val="20"/>
        </w:rPr>
      </w:pPr>
    </w:p>
    <w:p w14:paraId="4FF3F27D" w14:textId="77777777" w:rsidR="00443E39" w:rsidRPr="0059067F" w:rsidRDefault="00443E39" w:rsidP="00443E39">
      <w:pPr>
        <w:pStyle w:val="1"/>
        <w:ind w:firstLine="100"/>
      </w:pPr>
      <w:r w:rsidRPr="0059067F">
        <w:rPr>
          <w:color w:val="FF0000"/>
        </w:rPr>
        <w:t xml:space="preserve">Σ-ΑΝ-ΦΙΤΑΕ 930 </w:t>
      </w:r>
      <w:r w:rsidRPr="0059067F">
        <w:t>Δίκαιο και λογοτεχνία</w:t>
      </w:r>
    </w:p>
    <w:p w14:paraId="5CAA8C96" w14:textId="77777777" w:rsidR="00443E39" w:rsidRPr="0059067F" w:rsidRDefault="00443E39" w:rsidP="00443E39">
      <w:pPr>
        <w:pBdr>
          <w:top w:val="nil"/>
          <w:left w:val="nil"/>
          <w:bottom w:val="nil"/>
          <w:right w:val="nil"/>
          <w:between w:val="nil"/>
        </w:pBdr>
        <w:spacing w:before="121"/>
        <w:ind w:left="100"/>
        <w:jc w:val="both"/>
        <w:rPr>
          <w:color w:val="000000"/>
          <w:sz w:val="20"/>
          <w:szCs w:val="20"/>
        </w:rPr>
      </w:pPr>
      <w:r w:rsidRPr="0059067F">
        <w:rPr>
          <w:color w:val="000000"/>
          <w:sz w:val="20"/>
          <w:szCs w:val="20"/>
          <w:u w:val="single"/>
        </w:rPr>
        <w:t>Μαρία Χατζή, μέλος ΕΔΙΠ</w:t>
      </w:r>
    </w:p>
    <w:p w14:paraId="15E034E8" w14:textId="77777777" w:rsidR="00443E39" w:rsidRPr="0059067F" w:rsidRDefault="00443E39" w:rsidP="00443E39">
      <w:pPr>
        <w:pBdr>
          <w:top w:val="nil"/>
          <w:left w:val="nil"/>
          <w:bottom w:val="nil"/>
          <w:right w:val="nil"/>
          <w:between w:val="nil"/>
        </w:pBdr>
        <w:spacing w:before="121" w:line="360" w:lineRule="auto"/>
        <w:ind w:left="100" w:right="1092"/>
        <w:jc w:val="both"/>
        <w:rPr>
          <w:color w:val="000000"/>
          <w:sz w:val="20"/>
          <w:szCs w:val="20"/>
        </w:rPr>
      </w:pPr>
      <w:r w:rsidRPr="0059067F">
        <w:rPr>
          <w:color w:val="000000"/>
          <w:sz w:val="20"/>
          <w:szCs w:val="20"/>
        </w:rPr>
        <w:t>Το σεμινάριο «Δίκαιο και λογοτεχνία» πραγματεύεται μία από τις πιο πρόσφατες εξελίξεις της νομικής θεωρίας, τη Σχολή της φιλοσοφίας του δικαίου η οποία αναφέρεται άλλοτε ως «δίκαιο και λογοτεχνία», άλλοτε ως «λογοτεχνική φιλοσοφία του δικαίου» και άλλοτε ως «δίκαιο και ανθρωπιστικές επιστήμες». Στο ευρύτερο πεδίο «Δίκαιο και λογοτεχνία» (</w:t>
      </w:r>
      <w:proofErr w:type="spellStart"/>
      <w:r w:rsidRPr="0059067F">
        <w:rPr>
          <w:color w:val="000000"/>
          <w:sz w:val="20"/>
          <w:szCs w:val="20"/>
        </w:rPr>
        <w:t>law</w:t>
      </w:r>
      <w:proofErr w:type="spellEnd"/>
      <w:r w:rsidRPr="0059067F">
        <w:rPr>
          <w:color w:val="000000"/>
          <w:sz w:val="20"/>
          <w:szCs w:val="20"/>
        </w:rPr>
        <w:t xml:space="preserve"> and </w:t>
      </w:r>
      <w:proofErr w:type="spellStart"/>
      <w:r w:rsidRPr="0059067F">
        <w:rPr>
          <w:color w:val="000000"/>
          <w:sz w:val="20"/>
          <w:szCs w:val="20"/>
        </w:rPr>
        <w:t>literature</w:t>
      </w:r>
      <w:proofErr w:type="spellEnd"/>
      <w:r w:rsidRPr="0059067F">
        <w:rPr>
          <w:color w:val="000000"/>
          <w:sz w:val="20"/>
          <w:szCs w:val="20"/>
        </w:rPr>
        <w:t xml:space="preserve">) εντάσσεται πλήθος μελετών οι οποίες αναλύουν μέσα από λογοτεχνικά κείμενα πτυχές του δικαίου όπως ίσχυε εντός των κοινωνιών στις οποίες αναφέρονται τα εν λόγω έργα. Πρόκειται για επιμέρους ειδίκευση του υπό μελέτη πεδίου η οποία αποκαλείται και «Δίκαιο εντός της </w:t>
      </w:r>
      <w:r w:rsidRPr="0059067F">
        <w:rPr>
          <w:color w:val="000000"/>
          <w:sz w:val="20"/>
          <w:szCs w:val="20"/>
        </w:rPr>
        <w:lastRenderedPageBreak/>
        <w:t>λογοτεχνίας» (</w:t>
      </w:r>
      <w:proofErr w:type="spellStart"/>
      <w:r w:rsidRPr="0059067F">
        <w:rPr>
          <w:color w:val="000000"/>
          <w:sz w:val="20"/>
          <w:szCs w:val="20"/>
        </w:rPr>
        <w:t>law</w:t>
      </w:r>
      <w:proofErr w:type="spellEnd"/>
      <w:r w:rsidRPr="0059067F">
        <w:rPr>
          <w:color w:val="000000"/>
          <w:sz w:val="20"/>
          <w:szCs w:val="20"/>
        </w:rPr>
        <w:t>-in-</w:t>
      </w:r>
      <w:proofErr w:type="spellStart"/>
      <w:r w:rsidRPr="0059067F">
        <w:rPr>
          <w:color w:val="000000"/>
          <w:sz w:val="20"/>
          <w:szCs w:val="20"/>
        </w:rPr>
        <w:t>literature</w:t>
      </w:r>
      <w:proofErr w:type="spellEnd"/>
      <w:r w:rsidRPr="0059067F">
        <w:rPr>
          <w:color w:val="000000"/>
          <w:sz w:val="20"/>
          <w:szCs w:val="20"/>
        </w:rPr>
        <w:t>). Στο ίδιο πεδίο «Δίκαιο και λογοτεχνία» εντάσσεται και η επιμέρους ειδίκευση η οποία αποκαλείται «Δίκαιο ως λογοτεχνία» (</w:t>
      </w:r>
      <w:proofErr w:type="spellStart"/>
      <w:r w:rsidRPr="0059067F">
        <w:rPr>
          <w:color w:val="000000"/>
          <w:sz w:val="20"/>
          <w:szCs w:val="20"/>
        </w:rPr>
        <w:t>law-as-literature</w:t>
      </w:r>
      <w:proofErr w:type="spellEnd"/>
      <w:r w:rsidRPr="0059067F">
        <w:rPr>
          <w:color w:val="000000"/>
          <w:sz w:val="20"/>
          <w:szCs w:val="20"/>
        </w:rPr>
        <w:t>), η ανάλυση δηλαδή νομικών κειμένων με βάση λογοτεχνικές / αισθητικές και ερμηνευτικές θεωρίες. Οι εκπρόσωποι της Σχολής «δίκαιο και λογοτεχνία» εκκινούν από διαφορετικές αφετηρίες, αλλά συμφωνούν -τουλάχιστον- σε ένα σημείο: Δικαστές και αφηγητές, διάδικοι και λογοτεχνικοί χαρακτήρες επιδιώκουν να επικοινωνήσουν με το κοινό τους και να επενεργήσουν στον κόσμο μέσω της εύστοχης χρήσης της γλώσσας.</w:t>
      </w:r>
      <w:r w:rsidRPr="0059067F">
        <w:rPr>
          <w:color w:val="FF0000"/>
        </w:rPr>
        <w:t xml:space="preserve"> </w:t>
      </w:r>
    </w:p>
    <w:p w14:paraId="555A56A9" w14:textId="77777777" w:rsidR="00443E39" w:rsidRPr="0059067F" w:rsidRDefault="00443E39" w:rsidP="00443E39">
      <w:pPr>
        <w:pStyle w:val="1"/>
        <w:spacing w:before="226"/>
        <w:ind w:firstLine="100"/>
      </w:pPr>
      <w:r w:rsidRPr="0059067F">
        <w:rPr>
          <w:color w:val="FF0000"/>
        </w:rPr>
        <w:t xml:space="preserve">Σ-ΑΝ-ΦΙΤΑΕ 925 </w:t>
      </w:r>
      <w:r w:rsidRPr="0059067F">
        <w:t xml:space="preserve">Η τέχνη στο δίκαιο: </w:t>
      </w:r>
      <w:proofErr w:type="spellStart"/>
      <w:r w:rsidRPr="0059067F">
        <w:t>νομολογιακά</w:t>
      </w:r>
      <w:proofErr w:type="spellEnd"/>
      <w:r w:rsidRPr="0059067F">
        <w:t xml:space="preserve"> ζητήματα</w:t>
      </w:r>
    </w:p>
    <w:p w14:paraId="05BB7BF2" w14:textId="77777777" w:rsidR="00443E39" w:rsidRPr="0059067F" w:rsidRDefault="00443E39" w:rsidP="00443E39">
      <w:pPr>
        <w:pBdr>
          <w:top w:val="nil"/>
          <w:left w:val="nil"/>
          <w:bottom w:val="nil"/>
          <w:right w:val="nil"/>
          <w:between w:val="nil"/>
        </w:pBdr>
        <w:spacing w:before="121"/>
        <w:ind w:left="100"/>
        <w:jc w:val="both"/>
        <w:rPr>
          <w:color w:val="000000"/>
          <w:sz w:val="20"/>
          <w:szCs w:val="20"/>
        </w:rPr>
      </w:pPr>
      <w:r w:rsidRPr="0059067F">
        <w:rPr>
          <w:color w:val="000000"/>
          <w:sz w:val="20"/>
          <w:szCs w:val="20"/>
          <w:u w:val="single"/>
        </w:rPr>
        <w:t>Μαρία Χατζή, μέλος Εργαστηριακού Διδακτικού Προσωπικού</w:t>
      </w:r>
    </w:p>
    <w:p w14:paraId="048EB1A2" w14:textId="77777777" w:rsidR="00443E39" w:rsidRPr="0059067F" w:rsidRDefault="00443E39" w:rsidP="00443E39">
      <w:pPr>
        <w:pBdr>
          <w:top w:val="nil"/>
          <w:left w:val="nil"/>
          <w:bottom w:val="nil"/>
          <w:right w:val="nil"/>
          <w:between w:val="nil"/>
        </w:pBdr>
        <w:spacing w:before="121" w:line="360" w:lineRule="auto"/>
        <w:ind w:left="100" w:right="1094"/>
        <w:jc w:val="both"/>
        <w:rPr>
          <w:color w:val="000000"/>
          <w:sz w:val="20"/>
          <w:szCs w:val="20"/>
        </w:rPr>
      </w:pPr>
      <w:r w:rsidRPr="0059067F">
        <w:rPr>
          <w:color w:val="000000"/>
          <w:sz w:val="20"/>
          <w:szCs w:val="20"/>
        </w:rPr>
        <w:t xml:space="preserve">Είναι πράγματι το δίκαιο και η τέχνη δύο κόσμοι αυτόνομοι; Στο πλαίσιο του μαθήματος αναλύονται θέματα που αφορούν στην ελευθερία της τέχνης ως </w:t>
      </w:r>
      <w:proofErr w:type="spellStart"/>
      <w:r w:rsidRPr="0059067F">
        <w:rPr>
          <w:color w:val="000000"/>
          <w:sz w:val="20"/>
          <w:szCs w:val="20"/>
        </w:rPr>
        <w:t>δικαϊκού</w:t>
      </w:r>
      <w:proofErr w:type="spellEnd"/>
      <w:r w:rsidRPr="0059067F">
        <w:rPr>
          <w:color w:val="000000"/>
          <w:sz w:val="20"/>
          <w:szCs w:val="20"/>
        </w:rPr>
        <w:t xml:space="preserve"> θεσμού, με αναφορά σε συναφή </w:t>
      </w:r>
      <w:proofErr w:type="spellStart"/>
      <w:r w:rsidRPr="0059067F">
        <w:rPr>
          <w:color w:val="000000"/>
          <w:sz w:val="20"/>
          <w:szCs w:val="20"/>
        </w:rPr>
        <w:t>νομολογιακά</w:t>
      </w:r>
      <w:proofErr w:type="spellEnd"/>
      <w:r w:rsidRPr="0059067F">
        <w:rPr>
          <w:color w:val="000000"/>
          <w:sz w:val="20"/>
          <w:szCs w:val="20"/>
        </w:rPr>
        <w:t xml:space="preserve"> δεδομένα, σε μια προσπάθεια διερεύνησης της αλληλεπίδρασης μεταξύ του πεδίου της τέχνης και του νομικού πεδίου. Αναλύονται επίσης θέματα που αφορούν στο δικαίωμα πνευματικής ιδιοκτησίας και το status του καλλιτέχνη στη σύγχρονη εποχή και αγορά έργων τέχνης. Αναλύονται ειδικότερα οι επιμέρους εξουσίες του εικαστικού δημιουργού, όπως αυτές εξειδικεύονται βάσει της σχετικής νομοθεσίας και νομολογίας.</w:t>
      </w:r>
    </w:p>
    <w:p w14:paraId="71414899" w14:textId="77777777" w:rsidR="00443E39" w:rsidRPr="0059067F" w:rsidRDefault="00443E39" w:rsidP="00443E39">
      <w:pPr>
        <w:pBdr>
          <w:top w:val="nil"/>
          <w:left w:val="nil"/>
          <w:bottom w:val="nil"/>
          <w:right w:val="nil"/>
          <w:between w:val="nil"/>
        </w:pBdr>
        <w:spacing w:line="360" w:lineRule="auto"/>
        <w:ind w:left="100" w:right="1091"/>
        <w:jc w:val="both"/>
        <w:rPr>
          <w:color w:val="000000"/>
          <w:sz w:val="20"/>
          <w:szCs w:val="20"/>
        </w:rPr>
      </w:pPr>
      <w:r w:rsidRPr="0059067F">
        <w:rPr>
          <w:color w:val="000000"/>
          <w:sz w:val="20"/>
          <w:szCs w:val="20"/>
        </w:rPr>
        <w:t xml:space="preserve">Για τις ανάγκες του μαθήματος θα επιχειρηθεί μία συγκριτική προσέγγιση των εν λόγω ζητημάτων με έμφαση στην ερμηνεία και την εφαρμογή του ισχύοντος ελληνικού και </w:t>
      </w:r>
      <w:proofErr w:type="spellStart"/>
      <w:r w:rsidRPr="0059067F">
        <w:rPr>
          <w:color w:val="000000"/>
          <w:sz w:val="20"/>
          <w:szCs w:val="20"/>
        </w:rPr>
        <w:t>ενωσιακού</w:t>
      </w:r>
      <w:proofErr w:type="spellEnd"/>
      <w:r w:rsidRPr="0059067F">
        <w:rPr>
          <w:color w:val="000000"/>
          <w:sz w:val="20"/>
          <w:szCs w:val="20"/>
        </w:rPr>
        <w:t xml:space="preserve"> δικαίου.</w:t>
      </w:r>
    </w:p>
    <w:p w14:paraId="5877726A" w14:textId="77777777" w:rsidR="006C6C80" w:rsidRPr="0059067F" w:rsidRDefault="006C6C80" w:rsidP="00443E39">
      <w:pPr>
        <w:pBdr>
          <w:top w:val="nil"/>
          <w:left w:val="nil"/>
          <w:bottom w:val="nil"/>
          <w:right w:val="nil"/>
          <w:between w:val="nil"/>
        </w:pBdr>
        <w:spacing w:line="360" w:lineRule="auto"/>
        <w:ind w:left="100" w:right="1091"/>
        <w:jc w:val="both"/>
        <w:rPr>
          <w:color w:val="000000"/>
          <w:sz w:val="20"/>
          <w:szCs w:val="20"/>
        </w:rPr>
      </w:pPr>
    </w:p>
    <w:p w14:paraId="61E1AA15" w14:textId="77777777" w:rsidR="006C6C80" w:rsidRPr="0059067F" w:rsidRDefault="006C6C80" w:rsidP="006C6C80">
      <w:pPr>
        <w:pStyle w:val="1"/>
        <w:ind w:firstLine="100"/>
      </w:pPr>
      <w:r w:rsidRPr="0059067F">
        <w:rPr>
          <w:color w:val="FF0000"/>
        </w:rPr>
        <w:t xml:space="preserve">Σ-ΑΝ-ΦΙΤΑΕ 910 </w:t>
      </w:r>
      <w:r w:rsidRPr="0059067F">
        <w:t xml:space="preserve">Σύγχρονες </w:t>
      </w:r>
      <w:proofErr w:type="spellStart"/>
      <w:r w:rsidRPr="0059067F">
        <w:t>επιμελητικές</w:t>
      </w:r>
      <w:proofErr w:type="spellEnd"/>
      <w:r w:rsidRPr="0059067F">
        <w:t xml:space="preserve"> πρακτικές</w:t>
      </w:r>
    </w:p>
    <w:p w14:paraId="6F72A751" w14:textId="1226847F" w:rsidR="006C6C80" w:rsidRPr="0059067F" w:rsidRDefault="006C6C80" w:rsidP="006C6C80">
      <w:pPr>
        <w:pBdr>
          <w:top w:val="nil"/>
          <w:left w:val="nil"/>
          <w:bottom w:val="nil"/>
          <w:right w:val="nil"/>
          <w:between w:val="nil"/>
        </w:pBdr>
        <w:spacing w:before="80" w:line="360" w:lineRule="auto"/>
        <w:ind w:left="100" w:right="1094"/>
        <w:jc w:val="both"/>
        <w:rPr>
          <w:color w:val="000000"/>
          <w:sz w:val="20"/>
          <w:szCs w:val="20"/>
          <w:u w:val="single"/>
        </w:rPr>
      </w:pPr>
      <w:r w:rsidRPr="0059067F">
        <w:rPr>
          <w:color w:val="000000"/>
          <w:sz w:val="20"/>
          <w:szCs w:val="20"/>
          <w:u w:val="single"/>
        </w:rPr>
        <w:t>Πανεπιστημιακός υπότροφος</w:t>
      </w:r>
    </w:p>
    <w:p w14:paraId="2946D88C" w14:textId="796D4165" w:rsidR="006C6C80" w:rsidRPr="0059067F" w:rsidRDefault="006C6C80" w:rsidP="006C6C80">
      <w:pPr>
        <w:pBdr>
          <w:top w:val="nil"/>
          <w:left w:val="nil"/>
          <w:bottom w:val="nil"/>
          <w:right w:val="nil"/>
          <w:between w:val="nil"/>
        </w:pBdr>
        <w:spacing w:before="80" w:line="360" w:lineRule="auto"/>
        <w:ind w:left="100" w:right="1094"/>
        <w:jc w:val="both"/>
        <w:rPr>
          <w:color w:val="000000"/>
          <w:sz w:val="20"/>
          <w:szCs w:val="20"/>
        </w:rPr>
      </w:pPr>
      <w:r w:rsidRPr="0059067F">
        <w:rPr>
          <w:color w:val="000000"/>
          <w:sz w:val="20"/>
          <w:szCs w:val="20"/>
        </w:rPr>
        <w:t xml:space="preserve">Το μάθημα συνδυάζει θεωρητική και εφαρμοσμένη προσέγγιση με βασικό άξονα την επισκόπηση σύγχρονων </w:t>
      </w:r>
      <w:proofErr w:type="spellStart"/>
      <w:r w:rsidRPr="0059067F">
        <w:rPr>
          <w:color w:val="000000"/>
          <w:sz w:val="20"/>
          <w:szCs w:val="20"/>
        </w:rPr>
        <w:t>επιμελητικών</w:t>
      </w:r>
      <w:proofErr w:type="spellEnd"/>
      <w:r w:rsidRPr="0059067F">
        <w:rPr>
          <w:color w:val="000000"/>
          <w:sz w:val="20"/>
          <w:szCs w:val="20"/>
        </w:rPr>
        <w:t xml:space="preserve"> πρακτικών και νέων κατευθύνσεων που εμφανίζονται σε αυτό το πεδίο, μέσα από μελέτες περίπτωσης </w:t>
      </w:r>
      <w:proofErr w:type="spellStart"/>
      <w:r w:rsidRPr="0059067F">
        <w:rPr>
          <w:color w:val="000000"/>
          <w:sz w:val="20"/>
          <w:szCs w:val="20"/>
        </w:rPr>
        <w:t>επιμελητικών</w:t>
      </w:r>
      <w:proofErr w:type="spellEnd"/>
      <w:r w:rsidRPr="0059067F">
        <w:rPr>
          <w:color w:val="000000"/>
          <w:sz w:val="20"/>
          <w:szCs w:val="20"/>
        </w:rPr>
        <w:t xml:space="preserve"> προσεγγίσεων από πρόσφατες εκθέσεις στον ελληνικό και διεθνή χώρο. Εξετάζονται ο ρόλος του επιμελητή και οι συνέργειες τόσο με τους εικαστικούς όσο και με τους φορείς που διοργανώνουν εκθέσεις, καθώς και οι πρακτικές εκφάνσεις αλλά και τα θεωρητικά ζητήματα που προκύπτουν κατά τη σύλληψη, το σχεδιασμό και την οργάνωση μιας έκθεσης. Ιδιαίτερη αναφορά γίνεται στο ρόλο της επιμέλειας αναφορικά με τις ψηφιακές μορφές τέχνης αλλά και τις μορφές </w:t>
      </w:r>
      <w:proofErr w:type="spellStart"/>
      <w:r w:rsidRPr="0059067F">
        <w:rPr>
          <w:color w:val="000000"/>
          <w:sz w:val="20"/>
          <w:szCs w:val="20"/>
        </w:rPr>
        <w:t>bioart</w:t>
      </w:r>
      <w:proofErr w:type="spellEnd"/>
      <w:r w:rsidRPr="0059067F">
        <w:rPr>
          <w:color w:val="000000"/>
          <w:sz w:val="20"/>
          <w:szCs w:val="20"/>
        </w:rPr>
        <w:t xml:space="preserve">. Η αξιολόγηση του μαθήματος συνίσταται στο σχεδιασμό και τη θεωρητική υποστήριξη μιας </w:t>
      </w:r>
      <w:proofErr w:type="spellStart"/>
      <w:r w:rsidRPr="0059067F">
        <w:rPr>
          <w:color w:val="000000"/>
          <w:sz w:val="20"/>
          <w:szCs w:val="20"/>
        </w:rPr>
        <w:t>επιμελητικής</w:t>
      </w:r>
      <w:proofErr w:type="spellEnd"/>
      <w:r w:rsidRPr="0059067F">
        <w:rPr>
          <w:color w:val="000000"/>
          <w:sz w:val="20"/>
          <w:szCs w:val="20"/>
        </w:rPr>
        <w:t xml:space="preserve"> πρότασης.</w:t>
      </w:r>
    </w:p>
    <w:p w14:paraId="7E7D73A1" w14:textId="51CDC4B1" w:rsidR="00443E39" w:rsidRPr="0059067F" w:rsidRDefault="00443E39" w:rsidP="00D31B71">
      <w:pPr>
        <w:pStyle w:val="1"/>
        <w:ind w:left="0"/>
        <w:rPr>
          <w:color w:val="000000"/>
        </w:rPr>
      </w:pPr>
    </w:p>
    <w:p w14:paraId="2DC9ED50" w14:textId="77777777" w:rsidR="00443E39" w:rsidRPr="0059067F" w:rsidRDefault="00443E39" w:rsidP="00443E39">
      <w:pPr>
        <w:pBdr>
          <w:top w:val="nil"/>
          <w:left w:val="nil"/>
          <w:bottom w:val="nil"/>
          <w:right w:val="nil"/>
          <w:between w:val="nil"/>
        </w:pBdr>
        <w:rPr>
          <w:color w:val="000000"/>
          <w:sz w:val="20"/>
          <w:szCs w:val="20"/>
        </w:rPr>
      </w:pPr>
    </w:p>
    <w:p w14:paraId="36A1D96D" w14:textId="77777777" w:rsidR="00443E39" w:rsidRPr="0059067F" w:rsidRDefault="00443E39" w:rsidP="00443E39">
      <w:pPr>
        <w:pBdr>
          <w:top w:val="nil"/>
          <w:left w:val="nil"/>
          <w:bottom w:val="nil"/>
          <w:right w:val="nil"/>
          <w:between w:val="nil"/>
        </w:pBdr>
        <w:spacing w:before="40"/>
        <w:rPr>
          <w:color w:val="000000"/>
          <w:sz w:val="20"/>
          <w:szCs w:val="20"/>
        </w:rPr>
      </w:pPr>
    </w:p>
    <w:p w14:paraId="66365719" w14:textId="77777777" w:rsidR="00912889" w:rsidRPr="0059067F" w:rsidRDefault="00912889" w:rsidP="004B1CF3">
      <w:pPr>
        <w:ind w:right="996"/>
        <w:rPr>
          <w:b/>
          <w:color w:val="FF0000"/>
          <w:sz w:val="28"/>
          <w:szCs w:val="28"/>
        </w:rPr>
      </w:pPr>
    </w:p>
    <w:p w14:paraId="173D052C" w14:textId="1C137CCF" w:rsidR="0059067F" w:rsidRDefault="0052047F" w:rsidP="004B1CF3">
      <w:pPr>
        <w:ind w:right="996"/>
        <w:rPr>
          <w:b/>
          <w:color w:val="FF0000"/>
          <w:sz w:val="28"/>
          <w:szCs w:val="28"/>
        </w:rPr>
      </w:pPr>
      <w:r>
        <w:rPr>
          <w:b/>
          <w:color w:val="FF0000"/>
          <w:sz w:val="28"/>
          <w:szCs w:val="28"/>
        </w:rPr>
        <w:t xml:space="preserve"> </w:t>
      </w:r>
    </w:p>
    <w:p w14:paraId="592F5ABF" w14:textId="77777777" w:rsidR="0059067F" w:rsidRPr="0059067F" w:rsidRDefault="0059067F" w:rsidP="004B1CF3">
      <w:pPr>
        <w:ind w:right="996"/>
        <w:rPr>
          <w:b/>
          <w:color w:val="FF0000"/>
          <w:sz w:val="28"/>
          <w:szCs w:val="28"/>
        </w:rPr>
      </w:pPr>
    </w:p>
    <w:p w14:paraId="00000114" w14:textId="4DB84946" w:rsidR="009C01AF" w:rsidRPr="0059067F" w:rsidRDefault="004B1CF3" w:rsidP="004B1CF3">
      <w:pPr>
        <w:ind w:right="996"/>
        <w:rPr>
          <w:b/>
          <w:sz w:val="28"/>
          <w:szCs w:val="28"/>
        </w:rPr>
      </w:pPr>
      <w:r w:rsidRPr="0059067F">
        <w:rPr>
          <w:b/>
          <w:color w:val="FF0000"/>
          <w:sz w:val="28"/>
          <w:szCs w:val="28"/>
        </w:rPr>
        <w:lastRenderedPageBreak/>
        <w:t xml:space="preserve">                              ΣΤ΄ και Η΄ εξάμηνο</w:t>
      </w:r>
    </w:p>
    <w:p w14:paraId="00000115" w14:textId="77777777" w:rsidR="009C01AF" w:rsidRPr="0059067F" w:rsidRDefault="009C01AF">
      <w:pPr>
        <w:pBdr>
          <w:top w:val="nil"/>
          <w:left w:val="nil"/>
          <w:bottom w:val="nil"/>
          <w:right w:val="nil"/>
          <w:between w:val="nil"/>
        </w:pBdr>
        <w:spacing w:before="235"/>
        <w:rPr>
          <w:b/>
          <w:color w:val="000000"/>
          <w:sz w:val="28"/>
          <w:szCs w:val="28"/>
        </w:rPr>
      </w:pPr>
    </w:p>
    <w:p w14:paraId="00000116" w14:textId="77777777" w:rsidR="009C01AF" w:rsidRPr="0059067F" w:rsidRDefault="00000000">
      <w:pPr>
        <w:ind w:right="996"/>
        <w:jc w:val="center"/>
        <w:rPr>
          <w:b/>
          <w:sz w:val="24"/>
          <w:szCs w:val="24"/>
        </w:rPr>
      </w:pPr>
      <w:r w:rsidRPr="0059067F">
        <w:rPr>
          <w:b/>
          <w:sz w:val="24"/>
          <w:szCs w:val="24"/>
          <w:u w:val="single"/>
        </w:rPr>
        <w:t>Υποχρεωτικά 3 ΔΙΑΛΕΞΕΙΣ και 1 ΣΕΜΙΝΑΡΙΟ</w:t>
      </w:r>
    </w:p>
    <w:p w14:paraId="00000117" w14:textId="77777777" w:rsidR="009C01AF" w:rsidRPr="0059067F" w:rsidRDefault="009C01AF">
      <w:pPr>
        <w:pBdr>
          <w:top w:val="nil"/>
          <w:left w:val="nil"/>
          <w:bottom w:val="nil"/>
          <w:right w:val="nil"/>
          <w:between w:val="nil"/>
        </w:pBdr>
        <w:rPr>
          <w:b/>
          <w:color w:val="000000"/>
          <w:sz w:val="20"/>
          <w:szCs w:val="20"/>
        </w:rPr>
      </w:pPr>
    </w:p>
    <w:p w14:paraId="00000118" w14:textId="77777777" w:rsidR="009C01AF" w:rsidRPr="0059067F" w:rsidRDefault="009C01AF">
      <w:pPr>
        <w:pBdr>
          <w:top w:val="nil"/>
          <w:left w:val="nil"/>
          <w:bottom w:val="nil"/>
          <w:right w:val="nil"/>
          <w:between w:val="nil"/>
        </w:pBdr>
        <w:spacing w:before="24"/>
        <w:rPr>
          <w:b/>
          <w:color w:val="000000"/>
          <w:sz w:val="20"/>
          <w:szCs w:val="20"/>
        </w:rPr>
      </w:pPr>
    </w:p>
    <w:p w14:paraId="00000119" w14:textId="77777777" w:rsidR="009C01AF" w:rsidRPr="0059067F" w:rsidRDefault="00000000">
      <w:pPr>
        <w:pBdr>
          <w:top w:val="nil"/>
          <w:left w:val="nil"/>
          <w:bottom w:val="nil"/>
          <w:right w:val="nil"/>
          <w:between w:val="nil"/>
        </w:pBdr>
        <w:ind w:left="100"/>
        <w:rPr>
          <w:b/>
          <w:bCs/>
          <w:color w:val="000000"/>
          <w:sz w:val="24"/>
          <w:szCs w:val="24"/>
        </w:rPr>
      </w:pPr>
      <w:r w:rsidRPr="0059067F">
        <w:rPr>
          <w:b/>
          <w:bCs/>
          <w:color w:val="000000"/>
          <w:sz w:val="24"/>
          <w:szCs w:val="24"/>
          <w:u w:val="single"/>
        </w:rPr>
        <w:t>ΔΙΑΛΕΞΕΙΣ</w:t>
      </w:r>
    </w:p>
    <w:p w14:paraId="0000011A" w14:textId="77777777" w:rsidR="009C01AF" w:rsidRPr="0059067F" w:rsidRDefault="00000000">
      <w:pPr>
        <w:pStyle w:val="1"/>
        <w:spacing w:before="121" w:line="360" w:lineRule="auto"/>
        <w:ind w:right="1095" w:firstLine="100"/>
      </w:pPr>
      <w:r w:rsidRPr="0059067F">
        <w:rPr>
          <w:color w:val="FF0000"/>
        </w:rPr>
        <w:t xml:space="preserve">Δ-ΤΕ-ΙΣΘΕΤΑ 001 </w:t>
      </w:r>
      <w:r w:rsidRPr="0059067F">
        <w:t>Ειδικά Θέματα της Ιστορίας της Τέχνης: Διδακτική του Μοντερνισμού και διδακτική άσκηση φοιτητών σε σχολεία</w:t>
      </w:r>
    </w:p>
    <w:p w14:paraId="1F5B4C36" w14:textId="047DF274" w:rsidR="001C4EC0" w:rsidRPr="0059067F" w:rsidRDefault="001C4EC0">
      <w:pPr>
        <w:pBdr>
          <w:top w:val="nil"/>
          <w:left w:val="nil"/>
          <w:bottom w:val="nil"/>
          <w:right w:val="nil"/>
          <w:between w:val="nil"/>
        </w:pBdr>
        <w:spacing w:before="1" w:line="360" w:lineRule="auto"/>
        <w:ind w:left="100" w:right="1096"/>
        <w:jc w:val="both"/>
        <w:rPr>
          <w:color w:val="000000"/>
          <w:sz w:val="20"/>
          <w:szCs w:val="20"/>
          <w:u w:val="single"/>
        </w:rPr>
      </w:pPr>
      <w:r w:rsidRPr="0059067F">
        <w:rPr>
          <w:color w:val="000000"/>
          <w:sz w:val="20"/>
          <w:szCs w:val="20"/>
          <w:u w:val="single"/>
        </w:rPr>
        <w:t>Πανεπιστημιακός υπότροφος</w:t>
      </w:r>
    </w:p>
    <w:p w14:paraId="0000011B" w14:textId="655595A8" w:rsidR="009C01AF" w:rsidRPr="0059067F" w:rsidRDefault="00000000">
      <w:pPr>
        <w:pBdr>
          <w:top w:val="nil"/>
          <w:left w:val="nil"/>
          <w:bottom w:val="nil"/>
          <w:right w:val="nil"/>
          <w:between w:val="nil"/>
        </w:pBdr>
        <w:spacing w:before="1" w:line="360" w:lineRule="auto"/>
        <w:ind w:left="100" w:right="1096"/>
        <w:jc w:val="both"/>
        <w:rPr>
          <w:color w:val="000000"/>
          <w:sz w:val="20"/>
          <w:szCs w:val="20"/>
        </w:rPr>
      </w:pPr>
      <w:r w:rsidRPr="0059067F">
        <w:rPr>
          <w:color w:val="000000"/>
          <w:sz w:val="20"/>
          <w:szCs w:val="20"/>
          <w:u w:val="single"/>
        </w:rPr>
        <w:t>Εποπτεία διδακτικής άσκησης</w:t>
      </w:r>
      <w:r w:rsidRPr="0059067F">
        <w:rPr>
          <w:color w:val="000000"/>
          <w:sz w:val="20"/>
          <w:szCs w:val="20"/>
        </w:rPr>
        <w:t>: Βαρβάρα Ρούσσου, μέλος Εργαστηριακού Διδακτικού Προσωπικού</w:t>
      </w:r>
    </w:p>
    <w:p w14:paraId="2E44CD57" w14:textId="77777777" w:rsidR="00246937" w:rsidRPr="0059067F" w:rsidRDefault="00246937" w:rsidP="00246937">
      <w:pPr>
        <w:pBdr>
          <w:top w:val="nil"/>
          <w:left w:val="nil"/>
          <w:bottom w:val="nil"/>
          <w:right w:val="nil"/>
          <w:between w:val="nil"/>
        </w:pBdr>
        <w:spacing w:line="360" w:lineRule="auto"/>
        <w:ind w:left="100" w:right="1087"/>
        <w:jc w:val="both"/>
        <w:rPr>
          <w:color w:val="000000"/>
          <w:sz w:val="20"/>
          <w:szCs w:val="20"/>
        </w:rPr>
      </w:pPr>
      <w:r w:rsidRPr="0059067F">
        <w:rPr>
          <w:color w:val="000000"/>
          <w:sz w:val="20"/>
          <w:szCs w:val="20"/>
        </w:rPr>
        <w:t>Το μάθημα αποτελεί συνέχεια του μαθήματος της Διδακτικής της Ιστορίας της Τέχνης, εμβαθύνοντας στην καλλιτεχνική παραγωγή και τα κυρίαρχα κοινωνικά, πολιτικά και φιλοσοφικά ζητήματα του πρώτου μισού του 20ού αιώνα, μέχρι περίπου το 1960.</w:t>
      </w:r>
    </w:p>
    <w:p w14:paraId="75C20C5D" w14:textId="77777777" w:rsidR="00246937" w:rsidRPr="0059067F" w:rsidRDefault="00246937" w:rsidP="00246937">
      <w:pPr>
        <w:pBdr>
          <w:top w:val="nil"/>
          <w:left w:val="nil"/>
          <w:bottom w:val="nil"/>
          <w:right w:val="nil"/>
          <w:between w:val="nil"/>
        </w:pBdr>
        <w:spacing w:line="360" w:lineRule="auto"/>
        <w:ind w:left="100" w:right="1087"/>
        <w:jc w:val="both"/>
        <w:rPr>
          <w:color w:val="000000"/>
          <w:sz w:val="20"/>
          <w:szCs w:val="20"/>
        </w:rPr>
      </w:pPr>
      <w:r w:rsidRPr="0059067F">
        <w:rPr>
          <w:color w:val="000000"/>
          <w:sz w:val="20"/>
          <w:szCs w:val="20"/>
        </w:rPr>
        <w:t>Ως Μοντερνισμός νοείται εδώ η τάση για απομάκρυνση από τις καλλιτεχνικές πρακτικές του παρελθόντος, η διάθεση για πειραματισμούς και η αναζήτηση νέων μορφών έκφρασης. Στόχος είναι η εξοικείωση των φοιτητών με τα κινήματα και τις ιδέες αυτής της περιόδου και η παροχή κατάλληλων εργαλείων ώστε να μπορούν να διαχειρίζονται τη γνωστική ύλη ως μελλοντικοί διδάσκοντες.</w:t>
      </w:r>
    </w:p>
    <w:p w14:paraId="0000011D" w14:textId="5E336BF9" w:rsidR="009C01AF" w:rsidRPr="0059067F" w:rsidRDefault="00000000" w:rsidP="00246937">
      <w:pPr>
        <w:pBdr>
          <w:top w:val="nil"/>
          <w:left w:val="nil"/>
          <w:bottom w:val="nil"/>
          <w:right w:val="nil"/>
          <w:between w:val="nil"/>
        </w:pBdr>
        <w:spacing w:line="360" w:lineRule="auto"/>
        <w:ind w:left="100" w:right="1087"/>
        <w:jc w:val="both"/>
        <w:rPr>
          <w:color w:val="000000"/>
          <w:sz w:val="20"/>
          <w:szCs w:val="20"/>
        </w:rPr>
      </w:pPr>
      <w:r w:rsidRPr="0059067F">
        <w:rPr>
          <w:color w:val="000000"/>
          <w:sz w:val="20"/>
          <w:szCs w:val="20"/>
        </w:rPr>
        <w:t>Όσοι/</w:t>
      </w:r>
      <w:proofErr w:type="spellStart"/>
      <w:r w:rsidRPr="0059067F">
        <w:rPr>
          <w:color w:val="000000"/>
          <w:sz w:val="20"/>
          <w:szCs w:val="20"/>
        </w:rPr>
        <w:t>ες</w:t>
      </w:r>
      <w:proofErr w:type="spellEnd"/>
      <w:r w:rsidRPr="0059067F">
        <w:rPr>
          <w:color w:val="000000"/>
          <w:sz w:val="20"/>
          <w:szCs w:val="20"/>
        </w:rPr>
        <w:t xml:space="preserve"> φοιτητές/</w:t>
      </w:r>
      <w:proofErr w:type="spellStart"/>
      <w:r w:rsidRPr="0059067F">
        <w:rPr>
          <w:color w:val="000000"/>
          <w:sz w:val="20"/>
          <w:szCs w:val="20"/>
        </w:rPr>
        <w:t>τριες</w:t>
      </w:r>
      <w:proofErr w:type="spellEnd"/>
      <w:r w:rsidRPr="0059067F">
        <w:rPr>
          <w:color w:val="000000"/>
          <w:sz w:val="20"/>
          <w:szCs w:val="20"/>
        </w:rPr>
        <w:t xml:space="preserve"> </w:t>
      </w:r>
      <w:r w:rsidRPr="0059067F">
        <w:rPr>
          <w:color w:val="000000"/>
          <w:sz w:val="20"/>
          <w:szCs w:val="20"/>
          <w:u w:val="single"/>
        </w:rPr>
        <w:t>ενδιαφέρονται να αποκτήσουν παιδαγωγική επάρκεια προκειμένου να</w:t>
      </w:r>
      <w:r w:rsidRPr="0059067F">
        <w:rPr>
          <w:color w:val="000000"/>
          <w:sz w:val="20"/>
          <w:szCs w:val="20"/>
        </w:rPr>
        <w:t xml:space="preserve"> </w:t>
      </w:r>
      <w:r w:rsidRPr="0059067F">
        <w:rPr>
          <w:color w:val="000000"/>
          <w:sz w:val="20"/>
          <w:szCs w:val="20"/>
          <w:u w:val="single"/>
        </w:rPr>
        <w:t>έχουν δικαίωμα διδασκαλίας της ιστορίας της τέχνης στη δευτεροβάθμια εκπαίδευση</w:t>
      </w:r>
      <w:r w:rsidRPr="0059067F">
        <w:rPr>
          <w:color w:val="000000"/>
          <w:sz w:val="20"/>
          <w:szCs w:val="20"/>
        </w:rPr>
        <w:t xml:space="preserve"> και εφόσον έχουν παρακολουθήσει επιτυχώς τα µ</w:t>
      </w:r>
      <w:proofErr w:type="spellStart"/>
      <w:r w:rsidRPr="0059067F">
        <w:rPr>
          <w:color w:val="000000"/>
          <w:sz w:val="20"/>
          <w:szCs w:val="20"/>
        </w:rPr>
        <w:t>αθήµατα</w:t>
      </w:r>
      <w:proofErr w:type="spellEnd"/>
      <w:r w:rsidRPr="0059067F">
        <w:rPr>
          <w:color w:val="000000"/>
          <w:sz w:val="20"/>
          <w:szCs w:val="20"/>
        </w:rPr>
        <w:t xml:space="preserve"> «Παιδαγωγικά», «Ψυχολογία της Εκπαίδευσης»,</w:t>
      </w:r>
    </w:p>
    <w:p w14:paraId="0000011E" w14:textId="77777777" w:rsidR="009C01AF" w:rsidRPr="0059067F" w:rsidRDefault="00000000">
      <w:pPr>
        <w:pBdr>
          <w:top w:val="nil"/>
          <w:left w:val="nil"/>
          <w:bottom w:val="nil"/>
          <w:right w:val="nil"/>
          <w:between w:val="nil"/>
        </w:pBdr>
        <w:spacing w:line="360" w:lineRule="auto"/>
        <w:ind w:left="100" w:right="1093"/>
        <w:jc w:val="both"/>
        <w:rPr>
          <w:color w:val="000000"/>
          <w:sz w:val="20"/>
          <w:szCs w:val="20"/>
        </w:rPr>
      </w:pPr>
      <w:r w:rsidRPr="0059067F">
        <w:rPr>
          <w:color w:val="000000"/>
          <w:sz w:val="20"/>
          <w:szCs w:val="20"/>
        </w:rPr>
        <w:t xml:space="preserve">«Διαχρονικότητα της παιδαγωγικής επιστήμης στην εκπαιδευτική διαδικασία», «Διδακτική μεθοδολογία στην εκπαίδευση»» και «Διδακτική της Ιστορίας της Τέχνης» που προσφέρονται σε προηγούμενα εξάμηνα σύμφωνα με το Πρόγραμμα Σπουδών, οφείλουν να πραγματοποιήσουν διδακτική άσκηση σε σχολεία </w:t>
      </w:r>
      <w:r w:rsidRPr="0059067F">
        <w:rPr>
          <w:color w:val="000000"/>
          <w:sz w:val="20"/>
          <w:szCs w:val="20"/>
          <w:u w:val="single"/>
        </w:rPr>
        <w:t>διάρκειας 16 ωρών</w:t>
      </w:r>
      <w:r w:rsidRPr="0059067F">
        <w:rPr>
          <w:color w:val="000000"/>
          <w:sz w:val="20"/>
          <w:szCs w:val="20"/>
        </w:rPr>
        <w:t>.</w:t>
      </w:r>
    </w:p>
    <w:p w14:paraId="0000011F" w14:textId="77777777" w:rsidR="009C01AF" w:rsidRPr="0059067F" w:rsidRDefault="009C01AF">
      <w:pPr>
        <w:pBdr>
          <w:top w:val="nil"/>
          <w:left w:val="nil"/>
          <w:bottom w:val="nil"/>
          <w:right w:val="nil"/>
          <w:between w:val="nil"/>
        </w:pBdr>
        <w:spacing w:before="119"/>
        <w:rPr>
          <w:color w:val="000000"/>
          <w:sz w:val="20"/>
          <w:szCs w:val="20"/>
        </w:rPr>
      </w:pPr>
    </w:p>
    <w:p w14:paraId="00000120" w14:textId="77777777" w:rsidR="009C01AF" w:rsidRPr="0059067F" w:rsidRDefault="00000000">
      <w:pPr>
        <w:pStyle w:val="1"/>
        <w:spacing w:before="1"/>
        <w:ind w:firstLine="100"/>
      </w:pPr>
      <w:r w:rsidRPr="0059067F">
        <w:rPr>
          <w:color w:val="FF0000"/>
        </w:rPr>
        <w:t xml:space="preserve">Δ-ΦΙ-ΦΙΤΑΕ 502 </w:t>
      </w:r>
      <w:r w:rsidRPr="0059067F">
        <w:t>Θεωρίες τοπίου και κήπου</w:t>
      </w:r>
    </w:p>
    <w:p w14:paraId="00000121" w14:textId="77777777" w:rsidR="009C01AF" w:rsidRPr="0059067F" w:rsidRDefault="00000000">
      <w:pPr>
        <w:pBdr>
          <w:top w:val="nil"/>
          <w:left w:val="nil"/>
          <w:bottom w:val="nil"/>
          <w:right w:val="nil"/>
          <w:between w:val="nil"/>
        </w:pBdr>
        <w:spacing w:before="121"/>
        <w:ind w:left="100"/>
        <w:jc w:val="both"/>
        <w:rPr>
          <w:color w:val="000000"/>
          <w:sz w:val="20"/>
          <w:szCs w:val="20"/>
        </w:rPr>
      </w:pPr>
      <w:r w:rsidRPr="0059067F">
        <w:rPr>
          <w:color w:val="000000"/>
          <w:sz w:val="20"/>
          <w:szCs w:val="20"/>
          <w:u w:val="single"/>
        </w:rPr>
        <w:t xml:space="preserve">Φαίη </w:t>
      </w:r>
      <w:proofErr w:type="spellStart"/>
      <w:r w:rsidRPr="0059067F">
        <w:rPr>
          <w:color w:val="000000"/>
          <w:sz w:val="20"/>
          <w:szCs w:val="20"/>
          <w:u w:val="single"/>
        </w:rPr>
        <w:t>Ζήκα</w:t>
      </w:r>
      <w:proofErr w:type="spellEnd"/>
      <w:r w:rsidRPr="0059067F">
        <w:rPr>
          <w:color w:val="000000"/>
          <w:sz w:val="20"/>
          <w:szCs w:val="20"/>
          <w:u w:val="single"/>
        </w:rPr>
        <w:t>, Αναπληρώτρια Καθηγήτρια</w:t>
      </w:r>
    </w:p>
    <w:p w14:paraId="00000122" w14:textId="77777777" w:rsidR="009C01AF" w:rsidRPr="0059067F" w:rsidRDefault="00000000">
      <w:pPr>
        <w:pBdr>
          <w:top w:val="nil"/>
          <w:left w:val="nil"/>
          <w:bottom w:val="nil"/>
          <w:right w:val="nil"/>
          <w:between w:val="nil"/>
        </w:pBdr>
        <w:spacing w:before="121" w:line="360" w:lineRule="auto"/>
        <w:ind w:left="100" w:right="1091"/>
        <w:jc w:val="both"/>
        <w:rPr>
          <w:color w:val="000000"/>
          <w:sz w:val="20"/>
          <w:szCs w:val="20"/>
        </w:rPr>
      </w:pPr>
      <w:r w:rsidRPr="0059067F">
        <w:rPr>
          <w:color w:val="000000"/>
          <w:sz w:val="20"/>
          <w:szCs w:val="20"/>
        </w:rPr>
        <w:t>Το μάθημα πραγματεύεται τη σχέση τέχνης και φύσης μέσα από θεωρίες διαμόρφωσης τοπίου και κήπου, διερευνώντας την έννοια του τοπίου ως αντικείμενο θέασης αλλά και διαμόρφωσης από την Αναγέννηση και μετά, και εστιάζοντας στην έννοια και την πρακτική του κήπου με βάση θεωρητικές και καλλιτεχνικές προσεγγίσεις από τον 17</w:t>
      </w:r>
      <w:r w:rsidRPr="0059067F">
        <w:rPr>
          <w:color w:val="000000"/>
          <w:sz w:val="21"/>
          <w:szCs w:val="21"/>
          <w:vertAlign w:val="superscript"/>
        </w:rPr>
        <w:t xml:space="preserve">ο </w:t>
      </w:r>
      <w:r w:rsidRPr="0059067F">
        <w:rPr>
          <w:color w:val="000000"/>
          <w:sz w:val="20"/>
          <w:szCs w:val="20"/>
        </w:rPr>
        <w:t>αιώνα μέχρι σήμερα. Εξετάζονται επίσης ζητήματα πολιτικής του τοπίου και περιβαλλοντικής αισθητικής.</w:t>
      </w:r>
    </w:p>
    <w:p w14:paraId="00000123" w14:textId="77777777" w:rsidR="009C01AF" w:rsidRPr="0059067F" w:rsidRDefault="009C01AF">
      <w:pPr>
        <w:pBdr>
          <w:top w:val="nil"/>
          <w:left w:val="nil"/>
          <w:bottom w:val="nil"/>
          <w:right w:val="nil"/>
          <w:between w:val="nil"/>
        </w:pBdr>
        <w:spacing w:before="120"/>
        <w:rPr>
          <w:color w:val="000000"/>
          <w:sz w:val="20"/>
          <w:szCs w:val="20"/>
        </w:rPr>
      </w:pPr>
    </w:p>
    <w:p w14:paraId="00000124" w14:textId="77777777" w:rsidR="009C01AF" w:rsidRPr="0059067F" w:rsidRDefault="00000000">
      <w:pPr>
        <w:pStyle w:val="1"/>
        <w:spacing w:line="360" w:lineRule="auto"/>
        <w:ind w:right="847" w:firstLine="100"/>
      </w:pPr>
      <w:r w:rsidRPr="0059067F">
        <w:rPr>
          <w:color w:val="FF0000"/>
        </w:rPr>
        <w:t xml:space="preserve">Δ-ΑΝ-ΦΙΤΑΕ 625 </w:t>
      </w:r>
      <w:r w:rsidRPr="0059067F">
        <w:t xml:space="preserve">Χώρος, χρόνος, και αίσθηση εαυτού: από τη Βοστώνη και την Αϊτή το 18ο αιώνα, μέχρι την Αθήνα και το </w:t>
      </w:r>
      <w:proofErr w:type="spellStart"/>
      <w:r w:rsidRPr="0059067F">
        <w:t>Black</w:t>
      </w:r>
      <w:proofErr w:type="spellEnd"/>
      <w:r w:rsidRPr="0059067F">
        <w:t xml:space="preserve"> </w:t>
      </w:r>
      <w:proofErr w:type="spellStart"/>
      <w:r w:rsidRPr="0059067F">
        <w:t>Lives</w:t>
      </w:r>
      <w:proofErr w:type="spellEnd"/>
      <w:r w:rsidRPr="0059067F">
        <w:t xml:space="preserve"> </w:t>
      </w:r>
      <w:proofErr w:type="spellStart"/>
      <w:r w:rsidRPr="0059067F">
        <w:t>Matter</w:t>
      </w:r>
      <w:proofErr w:type="spellEnd"/>
      <w:r w:rsidRPr="0059067F">
        <w:t xml:space="preserve"> τον 21ο αιώνα.</w:t>
      </w:r>
    </w:p>
    <w:p w14:paraId="00000125" w14:textId="77777777" w:rsidR="009C01AF" w:rsidRPr="0059067F" w:rsidRDefault="00000000">
      <w:pPr>
        <w:pBdr>
          <w:top w:val="nil"/>
          <w:left w:val="nil"/>
          <w:bottom w:val="nil"/>
          <w:right w:val="nil"/>
          <w:between w:val="nil"/>
        </w:pBdr>
        <w:spacing w:before="1"/>
        <w:ind w:left="100"/>
        <w:jc w:val="both"/>
        <w:rPr>
          <w:color w:val="000000"/>
          <w:sz w:val="20"/>
          <w:szCs w:val="20"/>
        </w:rPr>
      </w:pPr>
      <w:sdt>
        <w:sdtPr>
          <w:tag w:val="goog_rdk_31"/>
          <w:id w:val="-1067650886"/>
        </w:sdtPr>
        <w:sdtContent/>
      </w:sdt>
      <w:proofErr w:type="spellStart"/>
      <w:r w:rsidRPr="0059067F">
        <w:rPr>
          <w:color w:val="000000"/>
          <w:sz w:val="20"/>
          <w:szCs w:val="20"/>
          <w:u w:val="single"/>
        </w:rPr>
        <w:t>Άντα</w:t>
      </w:r>
      <w:proofErr w:type="spellEnd"/>
      <w:r w:rsidRPr="0059067F">
        <w:rPr>
          <w:color w:val="000000"/>
          <w:sz w:val="20"/>
          <w:szCs w:val="20"/>
          <w:u w:val="single"/>
        </w:rPr>
        <w:t xml:space="preserve"> </w:t>
      </w:r>
      <w:proofErr w:type="spellStart"/>
      <w:r w:rsidRPr="0059067F">
        <w:rPr>
          <w:color w:val="000000"/>
          <w:sz w:val="20"/>
          <w:szCs w:val="20"/>
          <w:u w:val="single"/>
        </w:rPr>
        <w:t>Διάλλα</w:t>
      </w:r>
      <w:proofErr w:type="spellEnd"/>
      <w:r w:rsidRPr="0059067F">
        <w:rPr>
          <w:color w:val="000000"/>
          <w:sz w:val="20"/>
          <w:szCs w:val="20"/>
          <w:u w:val="single"/>
        </w:rPr>
        <w:t>, Καθηγήτρια</w:t>
      </w:r>
    </w:p>
    <w:p w14:paraId="5A3AF530" w14:textId="17129B9D" w:rsidR="001C4EC0" w:rsidRPr="0059067F" w:rsidRDefault="00000000" w:rsidP="001C4EC0">
      <w:pPr>
        <w:pBdr>
          <w:top w:val="nil"/>
          <w:left w:val="nil"/>
          <w:bottom w:val="nil"/>
          <w:right w:val="nil"/>
          <w:between w:val="nil"/>
        </w:pBdr>
        <w:spacing w:before="80" w:line="360" w:lineRule="auto"/>
        <w:ind w:right="1087"/>
        <w:jc w:val="both"/>
        <w:rPr>
          <w:color w:val="000000"/>
          <w:sz w:val="20"/>
          <w:szCs w:val="20"/>
        </w:rPr>
      </w:pPr>
      <w:r w:rsidRPr="0059067F">
        <w:rPr>
          <w:color w:val="000000"/>
          <w:sz w:val="20"/>
          <w:szCs w:val="20"/>
        </w:rPr>
        <w:lastRenderedPageBreak/>
        <w:t xml:space="preserve">Τι εννοούμε όταν αναφερόμαστε στη </w:t>
      </w:r>
      <w:proofErr w:type="spellStart"/>
      <w:r w:rsidRPr="0059067F">
        <w:rPr>
          <w:color w:val="000000"/>
          <w:sz w:val="20"/>
          <w:szCs w:val="20"/>
        </w:rPr>
        <w:t>νεωτερικότητα</w:t>
      </w:r>
      <w:proofErr w:type="spellEnd"/>
      <w:r w:rsidRPr="0059067F">
        <w:rPr>
          <w:color w:val="000000"/>
          <w:sz w:val="20"/>
          <w:szCs w:val="20"/>
        </w:rPr>
        <w:t xml:space="preserve">; Τι ήταν αυτό που άλλαξε στους νεότερους χρόνους και πως μπορούμε να αντιληφθούμε τις αλλαγές; Και τι σχέση έχουν με όλα αυτά με τα ξύλινα δόντια του </w:t>
      </w:r>
      <w:proofErr w:type="spellStart"/>
      <w:r w:rsidRPr="0059067F">
        <w:rPr>
          <w:color w:val="000000"/>
          <w:sz w:val="20"/>
          <w:szCs w:val="20"/>
        </w:rPr>
        <w:t>Ουάσινκγτον</w:t>
      </w:r>
      <w:proofErr w:type="spellEnd"/>
      <w:r w:rsidRPr="0059067F">
        <w:rPr>
          <w:color w:val="000000"/>
          <w:sz w:val="20"/>
          <w:szCs w:val="20"/>
        </w:rPr>
        <w:t>, τις βωμολοχίες/βρισιές του Καραϊσκάκη, την κινούμεν</w:t>
      </w:r>
      <w:r w:rsidR="001C4EC0" w:rsidRPr="0059067F">
        <w:rPr>
          <w:color w:val="000000"/>
          <w:sz w:val="20"/>
          <w:szCs w:val="20"/>
        </w:rPr>
        <w:t xml:space="preserve">η κάμερα του </w:t>
      </w:r>
      <w:proofErr w:type="spellStart"/>
      <w:r w:rsidR="001C4EC0" w:rsidRPr="0059067F">
        <w:rPr>
          <w:color w:val="000000"/>
          <w:sz w:val="20"/>
          <w:szCs w:val="20"/>
        </w:rPr>
        <w:t>Βερτόφ</w:t>
      </w:r>
      <w:proofErr w:type="spellEnd"/>
      <w:r w:rsidR="001C4EC0" w:rsidRPr="0059067F">
        <w:rPr>
          <w:color w:val="000000"/>
          <w:sz w:val="20"/>
          <w:szCs w:val="20"/>
        </w:rPr>
        <w:t xml:space="preserve"> ή τη μουσική του </w:t>
      </w:r>
      <w:proofErr w:type="spellStart"/>
      <w:r w:rsidR="001C4EC0" w:rsidRPr="0059067F">
        <w:rPr>
          <w:color w:val="000000"/>
          <w:sz w:val="20"/>
          <w:szCs w:val="20"/>
        </w:rPr>
        <w:t>Λεξ</w:t>
      </w:r>
      <w:proofErr w:type="spellEnd"/>
      <w:r w:rsidR="001C4EC0" w:rsidRPr="0059067F">
        <w:rPr>
          <w:color w:val="000000"/>
          <w:sz w:val="20"/>
          <w:szCs w:val="20"/>
        </w:rPr>
        <w:t xml:space="preserve"> και του </w:t>
      </w:r>
      <w:proofErr w:type="spellStart"/>
      <w:r w:rsidR="001C4EC0" w:rsidRPr="0059067F">
        <w:rPr>
          <w:color w:val="000000"/>
          <w:sz w:val="20"/>
          <w:szCs w:val="20"/>
        </w:rPr>
        <w:t>Pop</w:t>
      </w:r>
      <w:proofErr w:type="spellEnd"/>
      <w:r w:rsidR="001C4EC0" w:rsidRPr="0059067F">
        <w:rPr>
          <w:color w:val="000000"/>
          <w:sz w:val="20"/>
          <w:szCs w:val="20"/>
        </w:rPr>
        <w:t xml:space="preserve"> </w:t>
      </w:r>
      <w:proofErr w:type="spellStart"/>
      <w:r w:rsidR="001C4EC0" w:rsidRPr="0059067F">
        <w:rPr>
          <w:color w:val="000000"/>
          <w:sz w:val="20"/>
          <w:szCs w:val="20"/>
        </w:rPr>
        <w:t>Smoke</w:t>
      </w:r>
      <w:proofErr w:type="spellEnd"/>
      <w:r w:rsidR="001C4EC0" w:rsidRPr="0059067F">
        <w:rPr>
          <w:color w:val="000000"/>
          <w:sz w:val="20"/>
          <w:szCs w:val="20"/>
        </w:rPr>
        <w:t xml:space="preserve">; Συνήθως η μετάβαση στη </w:t>
      </w:r>
      <w:proofErr w:type="spellStart"/>
      <w:r w:rsidR="001C4EC0" w:rsidRPr="0059067F">
        <w:rPr>
          <w:color w:val="000000"/>
          <w:sz w:val="20"/>
          <w:szCs w:val="20"/>
        </w:rPr>
        <w:t>νεωτερικότητα</w:t>
      </w:r>
      <w:proofErr w:type="spellEnd"/>
      <w:r w:rsidR="001C4EC0" w:rsidRPr="0059067F">
        <w:rPr>
          <w:color w:val="000000"/>
          <w:sz w:val="20"/>
          <w:szCs w:val="20"/>
        </w:rPr>
        <w:t xml:space="preserve"> αναλύεται με αναφορά σε μεγάλες διαδικασίες και με σχετικά ασαφείς κατηγορίες (εκβιομηχάνιση, εκδημοκρατισμός, πολιτικοποίηση των μαζών, συγκρότηση εθνών- κρατών κοκ). Σε αντίθεση με αυτήν την προσέγγιση, το μάθημα έχει ως στόχο να δώσει στους μετασχηματισμούς αυτούς σάρκα και οστά. Θα το κάνει με τρείς τρόπους: α/ πρώτον, επικεντρώνοντας στις κρίσιμες εκείνες στιγμές που οι άνθρωποι «ξύνουν το εσωτερικό του νοητικού τους κόσμου» (επαναστάσεις, εξεγέρσεις, κινήματα, κοκ)΄, β/ δεύτερον, δίνοντας έμφαση στο πως βίωσαν οι άνθρωποι τους παραπάνω μετασχηματισμούς και στον ενεργό ρόλο που είχαν σε αυτούς΄, γ/τρίτον, υποστηρίζοντας ότι, αν και τα βιώματα ήταν ποικίλα, τρία είναι που συμπυκνώνουν μια διαφορετική κατανόηση του κόσμου: η αίσθηση του χώρου, του χρόνου και του εαυτού. Επιπροσθέτως, τις αλλαγές αυτές δεν θα τις δούμε μόνο σε λέξεις και σε κείμενα, αλλά και σε ρούχα, σε λιθογραφίες και αφίσες, σε ψυγεία και καρτ </w:t>
      </w:r>
      <w:proofErr w:type="spellStart"/>
      <w:r w:rsidR="001C4EC0" w:rsidRPr="0059067F">
        <w:rPr>
          <w:color w:val="000000"/>
          <w:sz w:val="20"/>
          <w:szCs w:val="20"/>
        </w:rPr>
        <w:t>ποστάλ</w:t>
      </w:r>
      <w:proofErr w:type="spellEnd"/>
      <w:r w:rsidR="001C4EC0" w:rsidRPr="0059067F">
        <w:rPr>
          <w:color w:val="000000"/>
          <w:sz w:val="20"/>
          <w:szCs w:val="20"/>
        </w:rPr>
        <w:t>, σε τραγούδια που τραγουδιούνται και χορεύονται αλλιώς, σε σώματα που χορεύουν και που γίνονται σύμβολα της νέας εποχής.</w:t>
      </w:r>
    </w:p>
    <w:p w14:paraId="21BBF1BB" w14:textId="77777777" w:rsidR="00C24DAF" w:rsidRPr="0059067F" w:rsidRDefault="00C24DAF" w:rsidP="001C4EC0">
      <w:pPr>
        <w:pBdr>
          <w:top w:val="nil"/>
          <w:left w:val="nil"/>
          <w:bottom w:val="nil"/>
          <w:right w:val="nil"/>
          <w:between w:val="nil"/>
        </w:pBdr>
        <w:spacing w:before="80" w:line="360" w:lineRule="auto"/>
        <w:ind w:right="1087"/>
        <w:jc w:val="both"/>
        <w:rPr>
          <w:color w:val="000000"/>
          <w:sz w:val="20"/>
          <w:szCs w:val="20"/>
        </w:rPr>
      </w:pPr>
    </w:p>
    <w:p w14:paraId="1396A814" w14:textId="77777777" w:rsidR="00C24DAF" w:rsidRPr="0059067F" w:rsidRDefault="00C24DAF" w:rsidP="00C24DAF">
      <w:pPr>
        <w:pStyle w:val="1"/>
        <w:spacing w:before="1" w:line="360" w:lineRule="auto"/>
        <w:ind w:right="1093" w:firstLine="100"/>
      </w:pPr>
      <w:r w:rsidRPr="0059067F">
        <w:rPr>
          <w:color w:val="FF0000"/>
        </w:rPr>
        <w:t xml:space="preserve">Δ-ΤΕ-ΙΣΘΕΤΑ 043 </w:t>
      </w:r>
      <w:r w:rsidRPr="0059067F">
        <w:t>Ιστορία της Τέχνης των νεότερων χρόνων 2: από τον Νεοκλασικισμό στον Ιμπρεσιονισμό</w:t>
      </w:r>
    </w:p>
    <w:p w14:paraId="12B5467B" w14:textId="2B581729" w:rsidR="00C24DAF" w:rsidRPr="0059067F" w:rsidRDefault="00C24DAF" w:rsidP="00C24DAF">
      <w:pPr>
        <w:pBdr>
          <w:top w:val="nil"/>
          <w:left w:val="nil"/>
          <w:bottom w:val="nil"/>
          <w:right w:val="nil"/>
          <w:between w:val="nil"/>
        </w:pBdr>
        <w:spacing w:before="121" w:line="360" w:lineRule="auto"/>
        <w:ind w:left="100" w:right="1094"/>
        <w:jc w:val="both"/>
        <w:rPr>
          <w:color w:val="000000"/>
          <w:sz w:val="20"/>
          <w:szCs w:val="20"/>
          <w:u w:val="single"/>
        </w:rPr>
      </w:pPr>
      <w:r w:rsidRPr="0059067F">
        <w:rPr>
          <w:color w:val="000000"/>
          <w:sz w:val="20"/>
          <w:szCs w:val="20"/>
          <w:u w:val="single"/>
        </w:rPr>
        <w:t>Πανεπιστημιακός υπότροφος</w:t>
      </w:r>
    </w:p>
    <w:p w14:paraId="4EE45D55" w14:textId="55D7DB7F" w:rsidR="009C01AF" w:rsidRPr="0059067F" w:rsidRDefault="00683531">
      <w:pPr>
        <w:pBdr>
          <w:top w:val="nil"/>
          <w:left w:val="nil"/>
          <w:bottom w:val="nil"/>
          <w:right w:val="nil"/>
          <w:between w:val="nil"/>
        </w:pBdr>
        <w:spacing w:before="121" w:line="360" w:lineRule="auto"/>
        <w:ind w:left="100" w:right="1090"/>
        <w:jc w:val="both"/>
        <w:rPr>
          <w:color w:val="000000"/>
          <w:sz w:val="20"/>
          <w:szCs w:val="20"/>
        </w:rPr>
      </w:pPr>
      <w:proofErr w:type="spellStart"/>
      <w:r w:rsidRPr="0059067F">
        <w:rPr>
          <w:color w:val="000000"/>
          <w:sz w:val="20"/>
          <w:szCs w:val="20"/>
        </w:rPr>
        <w:t>Eπισκόπηση</w:t>
      </w:r>
      <w:proofErr w:type="spellEnd"/>
      <w:r w:rsidRPr="0059067F">
        <w:rPr>
          <w:color w:val="000000"/>
          <w:sz w:val="20"/>
          <w:szCs w:val="20"/>
        </w:rPr>
        <w:t xml:space="preserve"> της τέχνης από τα καλλιτεχνικά ρεύματα του δευτέρου μισού του 18ου αιώνα έως τα τέλη του 19ου αιώνα με κύρια αναφορά στη ζωγραφική του Νεοκλασικισμού, τη Ρομαντική ζωγραφική του 19ου αιώνα και τα ρεύματα του δευτέρου μισού του 19ου αιώνα, από τον Ρεαλισμό έως και τον Ιμπρεσιονισμό.</w:t>
      </w:r>
    </w:p>
    <w:p w14:paraId="214FBA70" w14:textId="77777777" w:rsidR="00683531" w:rsidRPr="0059067F" w:rsidRDefault="00683531" w:rsidP="004273F1">
      <w:pPr>
        <w:pBdr>
          <w:top w:val="nil"/>
          <w:left w:val="nil"/>
          <w:bottom w:val="nil"/>
          <w:right w:val="nil"/>
          <w:between w:val="nil"/>
        </w:pBdr>
        <w:spacing w:before="121" w:line="360" w:lineRule="auto"/>
        <w:ind w:right="1090"/>
        <w:jc w:val="both"/>
        <w:rPr>
          <w:color w:val="000000"/>
          <w:sz w:val="20"/>
          <w:szCs w:val="20"/>
        </w:rPr>
      </w:pPr>
    </w:p>
    <w:p w14:paraId="1A7D7C79" w14:textId="77777777" w:rsidR="00815FD1" w:rsidRPr="0059067F" w:rsidRDefault="00815FD1" w:rsidP="00815FD1">
      <w:pPr>
        <w:pStyle w:val="1"/>
        <w:spacing w:line="360" w:lineRule="auto"/>
        <w:ind w:right="1097" w:firstLine="100"/>
        <w:jc w:val="left"/>
      </w:pPr>
      <w:r w:rsidRPr="0059067F">
        <w:rPr>
          <w:color w:val="FF0000"/>
        </w:rPr>
        <w:t xml:space="preserve">Δ-ΤΕ-ΙΣΘΕΤΑ 042 </w:t>
      </w:r>
      <w:r w:rsidRPr="0059067F">
        <w:t xml:space="preserve">Από τα </w:t>
      </w:r>
      <w:proofErr w:type="spellStart"/>
      <w:r w:rsidRPr="0059067F">
        <w:t>gargoyles</w:t>
      </w:r>
      <w:proofErr w:type="spellEnd"/>
      <w:r w:rsidRPr="0059067F">
        <w:t xml:space="preserve"> στη «φαντασμαγορία»: Το Γοτθικό από τη μεσαιωνική τέχνη στη λογοτεχνία της </w:t>
      </w:r>
      <w:proofErr w:type="spellStart"/>
      <w:r w:rsidRPr="0059067F">
        <w:t>νεωτερικότητας</w:t>
      </w:r>
      <w:proofErr w:type="spellEnd"/>
    </w:p>
    <w:p w14:paraId="5B1CECE5" w14:textId="77777777" w:rsidR="00815FD1" w:rsidRPr="0059067F" w:rsidRDefault="00815FD1" w:rsidP="00815FD1">
      <w:pPr>
        <w:pBdr>
          <w:top w:val="nil"/>
          <w:left w:val="nil"/>
          <w:bottom w:val="nil"/>
          <w:right w:val="nil"/>
          <w:between w:val="nil"/>
        </w:pBdr>
        <w:spacing w:before="1" w:line="360" w:lineRule="auto"/>
        <w:ind w:left="100" w:right="5078"/>
        <w:rPr>
          <w:color w:val="000000"/>
          <w:sz w:val="20"/>
          <w:szCs w:val="20"/>
        </w:rPr>
      </w:pPr>
      <w:r w:rsidRPr="0059067F">
        <w:rPr>
          <w:color w:val="000000"/>
          <w:sz w:val="20"/>
          <w:szCs w:val="20"/>
          <w:u w:val="single"/>
        </w:rPr>
        <w:t>Καλλιρρόη Λινάρδου, Επίκουρη Καθηγήτρια</w:t>
      </w:r>
      <w:r w:rsidRPr="0059067F">
        <w:rPr>
          <w:color w:val="000000"/>
          <w:sz w:val="20"/>
          <w:szCs w:val="20"/>
        </w:rPr>
        <w:t xml:space="preserve"> </w:t>
      </w:r>
      <w:r w:rsidRPr="0059067F">
        <w:rPr>
          <w:color w:val="000000"/>
          <w:sz w:val="20"/>
          <w:szCs w:val="20"/>
          <w:u w:val="single"/>
        </w:rPr>
        <w:t>Μαρία Βάρα, Ειδικό Εκπαιδευτικό Προσωπικό</w:t>
      </w:r>
    </w:p>
    <w:p w14:paraId="7FB8FD35" w14:textId="77777777" w:rsidR="00815FD1" w:rsidRPr="0059067F" w:rsidRDefault="00815FD1" w:rsidP="0059067F">
      <w:pPr>
        <w:pStyle w:val="1"/>
        <w:spacing w:before="80" w:line="360" w:lineRule="auto"/>
        <w:ind w:left="102" w:right="1140"/>
        <w:rPr>
          <w:b w:val="0"/>
          <w:bCs w:val="0"/>
          <w:color w:val="000000"/>
        </w:rPr>
      </w:pPr>
      <w:r w:rsidRPr="0059067F">
        <w:rPr>
          <w:b w:val="0"/>
          <w:bCs w:val="0"/>
          <w:color w:val="000000"/>
        </w:rPr>
        <w:t xml:space="preserve">Στόχος του μαθήματος είναι η </w:t>
      </w:r>
      <w:proofErr w:type="spellStart"/>
      <w:r w:rsidRPr="0059067F">
        <w:rPr>
          <w:b w:val="0"/>
          <w:bCs w:val="0"/>
          <w:color w:val="000000"/>
        </w:rPr>
        <w:t>εμβύθιση</w:t>
      </w:r>
      <w:proofErr w:type="spellEnd"/>
      <w:r w:rsidRPr="0059067F">
        <w:rPr>
          <w:b w:val="0"/>
          <w:bCs w:val="0"/>
          <w:color w:val="000000"/>
        </w:rPr>
        <w:t xml:space="preserve"> τον κόσμο του Γοτθικού από τον Μεσαίωνα μέχρι τη σύγχρονη εποχή. Εκκινώντας από τη Γοτθική τέχνη του Ευρωπαϊκού Μεσαίωνα (13ος – 14ος αι.), το μάθημα θα εμβαθύνει στις λεπτομέρειες των καθεδρικών ναών, της γλυπτικής, της ζωγραφικής και της μικροτεχνίας που σφράγισαν την εποχή. Το μάθημα θα παρακολουθήσει επίσης την ανάδυση του Γοτθικού στην Ευρωπαϊκή λογοτεχνία (18ος – 19ος αι.), εξετάζοντας πως η αισθητική του σκότους, του μυστηρίου και του υπερφυσικού στοιχείου (The </w:t>
      </w:r>
      <w:proofErr w:type="spellStart"/>
      <w:r w:rsidRPr="0059067F">
        <w:rPr>
          <w:b w:val="0"/>
          <w:bCs w:val="0"/>
          <w:color w:val="000000"/>
        </w:rPr>
        <w:t>Castle</w:t>
      </w:r>
      <w:proofErr w:type="spellEnd"/>
      <w:r w:rsidRPr="0059067F">
        <w:rPr>
          <w:b w:val="0"/>
          <w:bCs w:val="0"/>
          <w:color w:val="000000"/>
        </w:rPr>
        <w:t xml:space="preserve"> of </w:t>
      </w:r>
      <w:proofErr w:type="spellStart"/>
      <w:r w:rsidRPr="0059067F">
        <w:rPr>
          <w:b w:val="0"/>
          <w:bCs w:val="0"/>
          <w:color w:val="000000"/>
        </w:rPr>
        <w:lastRenderedPageBreak/>
        <w:t>Otranto</w:t>
      </w:r>
      <w:proofErr w:type="spellEnd"/>
      <w:r w:rsidRPr="0059067F">
        <w:rPr>
          <w:b w:val="0"/>
          <w:bCs w:val="0"/>
          <w:color w:val="000000"/>
        </w:rPr>
        <w:t xml:space="preserve">, </w:t>
      </w:r>
      <w:proofErr w:type="spellStart"/>
      <w:r w:rsidRPr="0059067F">
        <w:rPr>
          <w:b w:val="0"/>
          <w:bCs w:val="0"/>
          <w:color w:val="000000"/>
        </w:rPr>
        <w:t>Frankenstein</w:t>
      </w:r>
      <w:proofErr w:type="spellEnd"/>
      <w:r w:rsidRPr="0059067F">
        <w:rPr>
          <w:b w:val="0"/>
          <w:bCs w:val="0"/>
          <w:color w:val="000000"/>
        </w:rPr>
        <w:t xml:space="preserve">, The </w:t>
      </w:r>
      <w:proofErr w:type="spellStart"/>
      <w:r w:rsidRPr="0059067F">
        <w:rPr>
          <w:b w:val="0"/>
          <w:bCs w:val="0"/>
          <w:color w:val="000000"/>
        </w:rPr>
        <w:t>Monk</w:t>
      </w:r>
      <w:proofErr w:type="spellEnd"/>
      <w:r w:rsidRPr="0059067F">
        <w:rPr>
          <w:b w:val="0"/>
          <w:bCs w:val="0"/>
          <w:color w:val="000000"/>
        </w:rPr>
        <w:t xml:space="preserve">, </w:t>
      </w:r>
      <w:proofErr w:type="spellStart"/>
      <w:r w:rsidRPr="0059067F">
        <w:rPr>
          <w:b w:val="0"/>
          <w:bCs w:val="0"/>
          <w:color w:val="000000"/>
        </w:rPr>
        <w:t>Dr</w:t>
      </w:r>
      <w:proofErr w:type="spellEnd"/>
      <w:r w:rsidRPr="0059067F">
        <w:rPr>
          <w:b w:val="0"/>
          <w:bCs w:val="0"/>
          <w:color w:val="000000"/>
        </w:rPr>
        <w:t xml:space="preserve"> </w:t>
      </w:r>
      <w:proofErr w:type="spellStart"/>
      <w:r w:rsidRPr="0059067F">
        <w:rPr>
          <w:b w:val="0"/>
          <w:bCs w:val="0"/>
          <w:color w:val="000000"/>
        </w:rPr>
        <w:t>Jekyll</w:t>
      </w:r>
      <w:proofErr w:type="spellEnd"/>
      <w:r w:rsidRPr="0059067F">
        <w:rPr>
          <w:b w:val="0"/>
          <w:bCs w:val="0"/>
          <w:color w:val="000000"/>
        </w:rPr>
        <w:t xml:space="preserve"> and </w:t>
      </w:r>
      <w:proofErr w:type="spellStart"/>
      <w:r w:rsidRPr="0059067F">
        <w:rPr>
          <w:b w:val="0"/>
          <w:bCs w:val="0"/>
          <w:color w:val="000000"/>
        </w:rPr>
        <w:t>Mr</w:t>
      </w:r>
      <w:proofErr w:type="spellEnd"/>
      <w:r w:rsidRPr="0059067F">
        <w:rPr>
          <w:b w:val="0"/>
          <w:bCs w:val="0"/>
          <w:color w:val="000000"/>
        </w:rPr>
        <w:t xml:space="preserve"> </w:t>
      </w:r>
      <w:proofErr w:type="spellStart"/>
      <w:r w:rsidRPr="0059067F">
        <w:rPr>
          <w:b w:val="0"/>
          <w:bCs w:val="0"/>
          <w:color w:val="000000"/>
        </w:rPr>
        <w:t>Hyde</w:t>
      </w:r>
      <w:proofErr w:type="spellEnd"/>
      <w:r w:rsidRPr="0059067F">
        <w:rPr>
          <w:b w:val="0"/>
          <w:bCs w:val="0"/>
          <w:color w:val="000000"/>
        </w:rPr>
        <w:t>) έγινε αντικείμενο οικειοποίησης τόσο από δημοφιλή απόκοσμα θεάματα της εποχής όσο και από τη σύγχρονη τέχνη. Μέσω μιας διεπιστημονικής προσέγγισης, οι φοιτητές και οι φοιτήτριες θα εξερευνήσουν τις συνδέσεις του Γοτθικού με τη μεσαιωνική τέχνη, τη λογοτεχνία και τη σύγχρονη εικαστική σκηνή.</w:t>
      </w:r>
    </w:p>
    <w:p w14:paraId="76D6C94B" w14:textId="77777777" w:rsidR="00815FD1" w:rsidRPr="0059067F" w:rsidRDefault="00815FD1" w:rsidP="00815FD1">
      <w:pPr>
        <w:pStyle w:val="1"/>
        <w:spacing w:before="80" w:line="360" w:lineRule="auto"/>
        <w:ind w:left="102" w:right="1140" w:firstLine="102"/>
        <w:rPr>
          <w:b w:val="0"/>
          <w:bCs w:val="0"/>
          <w:color w:val="000000"/>
        </w:rPr>
      </w:pPr>
    </w:p>
    <w:p w14:paraId="28F549F1" w14:textId="77777777" w:rsidR="00815FD1" w:rsidRPr="0059067F" w:rsidRDefault="00815FD1" w:rsidP="00815FD1">
      <w:pPr>
        <w:pStyle w:val="1"/>
        <w:spacing w:before="80"/>
        <w:ind w:firstLine="100"/>
      </w:pPr>
      <w:r w:rsidRPr="0059067F">
        <w:rPr>
          <w:color w:val="FF0000"/>
        </w:rPr>
        <w:t xml:space="preserve"> Δ-ΤΕ-ΙΣΘΕΤΑ 020 </w:t>
      </w:r>
      <w:r w:rsidRPr="0059067F">
        <w:t>Η Τέχνη στην Ελλάδα μετά τον Β΄ Παγκόσμιο Πόλεμο</w:t>
      </w:r>
    </w:p>
    <w:p w14:paraId="65227A97" w14:textId="77777777" w:rsidR="00815FD1" w:rsidRPr="0059067F" w:rsidRDefault="00815FD1" w:rsidP="00815FD1">
      <w:pPr>
        <w:pBdr>
          <w:top w:val="nil"/>
          <w:left w:val="nil"/>
          <w:bottom w:val="nil"/>
          <w:right w:val="nil"/>
          <w:between w:val="nil"/>
        </w:pBdr>
        <w:spacing w:before="122"/>
        <w:ind w:left="100"/>
        <w:jc w:val="both"/>
        <w:rPr>
          <w:color w:val="000000"/>
          <w:sz w:val="20"/>
          <w:szCs w:val="20"/>
        </w:rPr>
      </w:pPr>
      <w:r w:rsidRPr="0059067F">
        <w:rPr>
          <w:color w:val="000000"/>
          <w:sz w:val="20"/>
          <w:szCs w:val="20"/>
          <w:u w:val="single"/>
        </w:rPr>
        <w:t xml:space="preserve">Ειρήνη </w:t>
      </w:r>
      <w:proofErr w:type="spellStart"/>
      <w:r w:rsidRPr="0059067F">
        <w:rPr>
          <w:color w:val="000000"/>
          <w:sz w:val="20"/>
          <w:szCs w:val="20"/>
          <w:u w:val="single"/>
        </w:rPr>
        <w:t>Γερογιάννη</w:t>
      </w:r>
      <w:proofErr w:type="spellEnd"/>
      <w:r w:rsidRPr="0059067F">
        <w:rPr>
          <w:color w:val="000000"/>
          <w:sz w:val="20"/>
          <w:szCs w:val="20"/>
          <w:u w:val="single"/>
        </w:rPr>
        <w:t>, Επίκουρη Καθηγήτρια</w:t>
      </w:r>
    </w:p>
    <w:p w14:paraId="76C5DD1A" w14:textId="77777777" w:rsidR="00815FD1" w:rsidRPr="0059067F" w:rsidRDefault="00815FD1" w:rsidP="00815FD1">
      <w:pPr>
        <w:pBdr>
          <w:top w:val="nil"/>
          <w:left w:val="nil"/>
          <w:bottom w:val="nil"/>
          <w:right w:val="nil"/>
          <w:between w:val="nil"/>
        </w:pBdr>
        <w:spacing w:before="121" w:line="360" w:lineRule="auto"/>
        <w:ind w:left="100" w:right="1093"/>
        <w:jc w:val="both"/>
        <w:rPr>
          <w:color w:val="000000"/>
          <w:sz w:val="20"/>
          <w:szCs w:val="20"/>
        </w:rPr>
      </w:pPr>
      <w:r w:rsidRPr="0059067F">
        <w:rPr>
          <w:color w:val="000000"/>
          <w:sz w:val="20"/>
          <w:szCs w:val="20"/>
        </w:rPr>
        <w:t>Στη σειρά αυτή διαλέξεων θα εξεταστεί ιστορικά η πορεία των διαφόρων μορφών εικαστικής έκφρασης στην Ελλάδα μετά τον Β’ Παγκόσμιο Πόλεμο. Πρόκειται για μια περίοδο που χαρακτηρίζεται από την ολοένα και πιο γρήγορη σύγκλιση των εγχώριων τάσεων με τα διεθνή δρώμενα. Το αίτημα της «ελληνικότητας», χωρίς να έχει υποχωρήσει απολύτως, εντούτοις ειδικά από τη δεκαετία του 1960 και μετά εκφράζεται όλο και πιο υποτονικά στο λόγο περί εικαστικών και κυρίαρχο πλέον ζητούμενο είναι ο «συγχρονισμός» της εικαστικής παραγωγής της χώρας με αυτή των διεθνών κέντρων. Ξεκινώντας από τη σταδιακή κυριαρχία της Αφαίρεσης από τα μέσα της δεκαετίας του 1950 και τη διεθνή αναγνώριση εκπροσώπων της κατά την δεκαετία του 1960, θα εξεταστούν εικαστικές μορφές που εξελίσσονται πλέον σ’ ένα</w:t>
      </w:r>
    </w:p>
    <w:p w14:paraId="1FC01E04" w14:textId="77777777" w:rsidR="00815FD1" w:rsidRPr="0059067F" w:rsidRDefault="00815FD1" w:rsidP="00815FD1">
      <w:pPr>
        <w:pBdr>
          <w:top w:val="nil"/>
          <w:left w:val="nil"/>
          <w:bottom w:val="nil"/>
          <w:right w:val="nil"/>
          <w:between w:val="nil"/>
        </w:pBdr>
        <w:spacing w:before="1" w:line="360" w:lineRule="auto"/>
        <w:ind w:left="100" w:right="1093"/>
        <w:jc w:val="both"/>
        <w:rPr>
          <w:color w:val="000000"/>
          <w:sz w:val="20"/>
          <w:szCs w:val="20"/>
        </w:rPr>
      </w:pPr>
      <w:r w:rsidRPr="0059067F">
        <w:rPr>
          <w:color w:val="000000"/>
          <w:sz w:val="20"/>
          <w:szCs w:val="20"/>
        </w:rPr>
        <w:t xml:space="preserve">«διευρυμένο πεδίο» (χάπενινγκ, </w:t>
      </w:r>
      <w:proofErr w:type="spellStart"/>
      <w:r w:rsidRPr="0059067F">
        <w:rPr>
          <w:color w:val="000000"/>
          <w:sz w:val="20"/>
          <w:szCs w:val="20"/>
        </w:rPr>
        <w:t>περφόρμανς</w:t>
      </w:r>
      <w:proofErr w:type="spellEnd"/>
      <w:r w:rsidRPr="0059067F">
        <w:rPr>
          <w:color w:val="000000"/>
          <w:sz w:val="20"/>
          <w:szCs w:val="20"/>
        </w:rPr>
        <w:t xml:space="preserve"> κοκ) και μπορούν να ενταχθούν στη σύγχρονη τέχνη όπου ζητούμενα πλέον είναι το ξεπέρασμα των στεγανών διακρίσεων ανάμεσα στα είδη, καθώς και η κριτική στους θεσμούς. Θα εξεταστεί επίσης ο ρόλος της δικτατορίας στον έλεγχο της εικαστικής παραγωγής της χώρας και το αν τελικά κατάφερε να καθυστερήσει εξελίξεις. Τέλος ειδικά για τη μεταπολιτευτική εποχή θα απασχολήσει η όλο και πιο ισχυρή πρόσδεση της τέχνης της χώρας στα διεθνή κέντρα σ’ ένα περιβάλλον που επαγγέλλεται τον πλουραλισμό την ίδια στιγμή που μέσω της αυτοκριτικής του αμφισβητεί την ύπαρξή του.</w:t>
      </w:r>
    </w:p>
    <w:p w14:paraId="3BA74FB7" w14:textId="77777777" w:rsidR="00847351" w:rsidRPr="0059067F" w:rsidRDefault="00847351" w:rsidP="00815FD1">
      <w:pPr>
        <w:pBdr>
          <w:top w:val="nil"/>
          <w:left w:val="nil"/>
          <w:bottom w:val="nil"/>
          <w:right w:val="nil"/>
          <w:between w:val="nil"/>
        </w:pBdr>
        <w:spacing w:before="1" w:line="360" w:lineRule="auto"/>
        <w:ind w:left="100" w:right="1093"/>
        <w:jc w:val="both"/>
        <w:rPr>
          <w:color w:val="000000"/>
          <w:sz w:val="20"/>
          <w:szCs w:val="20"/>
        </w:rPr>
      </w:pPr>
    </w:p>
    <w:p w14:paraId="31C2EBF1" w14:textId="77777777" w:rsidR="00847351" w:rsidRPr="0059067F" w:rsidRDefault="00847351" w:rsidP="00847351">
      <w:pPr>
        <w:pStyle w:val="1"/>
        <w:ind w:firstLine="100"/>
        <w:jc w:val="left"/>
      </w:pPr>
      <w:r w:rsidRPr="0059067F">
        <w:rPr>
          <w:color w:val="FF0000"/>
        </w:rPr>
        <w:t xml:space="preserve">Δ-ΑΝ-ΦΙΤΑΕ 628 </w:t>
      </w:r>
      <w:proofErr w:type="spellStart"/>
      <w:r w:rsidRPr="0059067F">
        <w:t>Μουσειολογία</w:t>
      </w:r>
      <w:proofErr w:type="spellEnd"/>
    </w:p>
    <w:p w14:paraId="147BD564" w14:textId="77777777" w:rsidR="00E91CA0" w:rsidRPr="0059067F" w:rsidRDefault="00E91CA0" w:rsidP="004A3E0A">
      <w:pPr>
        <w:pStyle w:val="1"/>
        <w:spacing w:line="360" w:lineRule="auto"/>
        <w:ind w:right="1042"/>
        <w:rPr>
          <w:b w:val="0"/>
          <w:bCs w:val="0"/>
          <w:u w:val="single"/>
        </w:rPr>
      </w:pPr>
      <w:proofErr w:type="spellStart"/>
      <w:r w:rsidRPr="0059067F">
        <w:rPr>
          <w:b w:val="0"/>
          <w:bCs w:val="0"/>
          <w:u w:val="single"/>
        </w:rPr>
        <w:t>Εσθήρ</w:t>
      </w:r>
      <w:proofErr w:type="spellEnd"/>
      <w:r w:rsidRPr="0059067F">
        <w:rPr>
          <w:b w:val="0"/>
          <w:bCs w:val="0"/>
          <w:u w:val="single"/>
        </w:rPr>
        <w:t xml:space="preserve"> Σολομών, Αναπληρώτρια Καθηγήτρια</w:t>
      </w:r>
    </w:p>
    <w:p w14:paraId="3D2DEEB9" w14:textId="001E198A" w:rsidR="00847351" w:rsidRPr="0059067F" w:rsidRDefault="00E91CA0" w:rsidP="004A3E0A">
      <w:pPr>
        <w:pStyle w:val="1"/>
        <w:spacing w:line="360" w:lineRule="auto"/>
        <w:ind w:right="1042"/>
        <w:rPr>
          <w:b w:val="0"/>
          <w:bCs w:val="0"/>
        </w:rPr>
      </w:pPr>
      <w:r w:rsidRPr="0059067F">
        <w:rPr>
          <w:b w:val="0"/>
          <w:bCs w:val="0"/>
        </w:rPr>
        <w:t xml:space="preserve">Γενική εισαγωγή στο γνωστικό πεδίο της </w:t>
      </w:r>
      <w:proofErr w:type="spellStart"/>
      <w:r w:rsidRPr="0059067F">
        <w:rPr>
          <w:b w:val="0"/>
          <w:bCs w:val="0"/>
        </w:rPr>
        <w:t>μουσειολογίας</w:t>
      </w:r>
      <w:proofErr w:type="spellEnd"/>
      <w:r w:rsidRPr="0059067F">
        <w:rPr>
          <w:b w:val="0"/>
          <w:bCs w:val="0"/>
        </w:rPr>
        <w:t xml:space="preserve">, με σκοπό την εξοικείωση με ζητήματα μουσειακής θεωρίας και πρακτικής. Προσεγγίζεται κριτικά η ιστορία, η σημασία, η λειτουργία και η πολιτική διάσταση των μουσειακών αναπαραστάσεων μέσα από ποικίλες ιστορικές, επιστημολογικές και ανθρωπολογικές οπτικές. Συζητούνται επίσης οι τρόποι διοίκησης και διαχείρισης των μουσείων και των συλλογών τους κατά τη διάρκεια μιας σειράς από επισκέψεις σε μουσειακά ιδρύματα και εκθεσιακούς χώρους. Η ερμηνεία των μουσειακών συλλογών, η σχέση των μουσείων με την κοινωνική μνήμη, οι εκπαιδευτικές δράσεις των μουσείων και τα προγράμματα προσέγγισης, οι διαδικασίες επικοινωνίας με το κοινό, ο ρόλος των νέων τεχνολογιών στα σύγχρονα εκθεσιακά περιβάλλοντα, καθώς και ιδεολογικά ζητήματα που σχετίζονται με την «κατανάλωση» του πολιτισμού, την εμπορευματοποίηση της μουσειακής εμπειρίας και τον ακτιβισμό αποτελούν τους κεντρικούς άξονες με βάση τους οποίους οργανώνεται το μάθημα.  </w:t>
      </w:r>
    </w:p>
    <w:p w14:paraId="24C4B169" w14:textId="77777777" w:rsidR="00815FD1" w:rsidRPr="0059067F" w:rsidRDefault="00815FD1">
      <w:pPr>
        <w:pBdr>
          <w:top w:val="nil"/>
          <w:left w:val="nil"/>
          <w:bottom w:val="nil"/>
          <w:right w:val="nil"/>
          <w:between w:val="nil"/>
        </w:pBdr>
        <w:spacing w:before="121" w:line="360" w:lineRule="auto"/>
        <w:ind w:left="100" w:right="1090"/>
        <w:jc w:val="both"/>
        <w:rPr>
          <w:color w:val="000000"/>
          <w:sz w:val="20"/>
          <w:szCs w:val="20"/>
        </w:rPr>
      </w:pPr>
    </w:p>
    <w:p w14:paraId="5526F5A1" w14:textId="77777777" w:rsidR="00815FD1" w:rsidRPr="0059067F" w:rsidRDefault="00815FD1" w:rsidP="00815FD1">
      <w:pPr>
        <w:pStyle w:val="1"/>
        <w:ind w:firstLine="100"/>
      </w:pPr>
      <w:r w:rsidRPr="0059067F">
        <w:rPr>
          <w:color w:val="FF0000"/>
        </w:rPr>
        <w:t xml:space="preserve">Δ-ΑΝ-ΦΙΤΑΕ 611 </w:t>
      </w:r>
      <w:r w:rsidRPr="0059067F">
        <w:t>Διδακτική μεθοδολογία στην εκπαίδευση</w:t>
      </w:r>
    </w:p>
    <w:p w14:paraId="52A9F4A8" w14:textId="77777777" w:rsidR="00815FD1" w:rsidRPr="0059067F" w:rsidRDefault="00815FD1" w:rsidP="00815FD1">
      <w:pPr>
        <w:pBdr>
          <w:top w:val="nil"/>
          <w:left w:val="nil"/>
          <w:bottom w:val="nil"/>
          <w:right w:val="nil"/>
          <w:between w:val="nil"/>
        </w:pBdr>
        <w:spacing w:before="122"/>
        <w:ind w:left="100"/>
        <w:jc w:val="both"/>
        <w:rPr>
          <w:color w:val="000000"/>
          <w:sz w:val="20"/>
          <w:szCs w:val="20"/>
        </w:rPr>
      </w:pPr>
      <w:r w:rsidRPr="0059067F">
        <w:rPr>
          <w:color w:val="000000"/>
          <w:sz w:val="20"/>
          <w:szCs w:val="20"/>
          <w:u w:val="single"/>
        </w:rPr>
        <w:t>Μόνικα Παπά, μέλος ΕΔΙΠ, ΤΕΤ ΑΣΚΤ (ανάθεση)</w:t>
      </w:r>
    </w:p>
    <w:p w14:paraId="5D1BC2B2" w14:textId="77777777" w:rsidR="00815FD1" w:rsidRPr="0059067F" w:rsidRDefault="00815FD1" w:rsidP="00815FD1">
      <w:pPr>
        <w:pBdr>
          <w:top w:val="nil"/>
          <w:left w:val="nil"/>
          <w:bottom w:val="nil"/>
          <w:right w:val="nil"/>
          <w:between w:val="nil"/>
        </w:pBdr>
        <w:spacing w:before="118" w:line="360" w:lineRule="auto"/>
        <w:ind w:left="100" w:right="1090"/>
        <w:jc w:val="both"/>
        <w:rPr>
          <w:color w:val="000000"/>
          <w:sz w:val="20"/>
          <w:szCs w:val="20"/>
        </w:rPr>
      </w:pPr>
      <w:r w:rsidRPr="0059067F">
        <w:rPr>
          <w:color w:val="000000"/>
          <w:sz w:val="20"/>
          <w:szCs w:val="20"/>
        </w:rPr>
        <w:t xml:space="preserve">Το μάθημα εξετάζει τα ακόλουθα ζητήματα: ιστορικό και φιλοσοφικό πλαίσιο της διδασκαλίας, οργανωτικές διαστάσεις στο μεθοδολογικό σχεδιασμό του σχολείου, μοντέλα διδασκαλίας, σκοποί και στόχοι της διδασκαλίας στη δευτεροβάθμια εκπαίδευση, αναλυτικά προγράμματα και </w:t>
      </w:r>
      <w:proofErr w:type="spellStart"/>
      <w:r w:rsidRPr="0059067F">
        <w:rPr>
          <w:color w:val="000000"/>
          <w:sz w:val="20"/>
          <w:szCs w:val="20"/>
        </w:rPr>
        <w:t>curricula</w:t>
      </w:r>
      <w:proofErr w:type="spellEnd"/>
      <w:r w:rsidRPr="0059067F">
        <w:rPr>
          <w:color w:val="000000"/>
          <w:sz w:val="20"/>
          <w:szCs w:val="20"/>
        </w:rPr>
        <w:t xml:space="preserve"> στην κοινωνία της γνώσης, λειτουργική και επιστημονική διάσταση, ολιστικό- οικολογικό Αναλυτικό Πρόγραμμα, η φαντασία και η δημιουργικότητα στο σχολείο, διδακτικές αρχές μεθοδολογίας, στρατηγικές διδασκαλίας, δασκαλοκεντρική διδασκαλία, </w:t>
      </w:r>
      <w:proofErr w:type="spellStart"/>
      <w:r w:rsidRPr="0059067F">
        <w:rPr>
          <w:color w:val="000000"/>
          <w:sz w:val="20"/>
          <w:szCs w:val="20"/>
        </w:rPr>
        <w:t>μαθητοκεντρική</w:t>
      </w:r>
      <w:proofErr w:type="spellEnd"/>
      <w:r w:rsidRPr="0059067F">
        <w:rPr>
          <w:color w:val="000000"/>
          <w:sz w:val="20"/>
          <w:szCs w:val="20"/>
        </w:rPr>
        <w:t xml:space="preserve"> διδασκαλία, </w:t>
      </w:r>
      <w:proofErr w:type="spellStart"/>
      <w:r w:rsidRPr="0059067F">
        <w:rPr>
          <w:color w:val="000000"/>
          <w:sz w:val="20"/>
          <w:szCs w:val="20"/>
        </w:rPr>
        <w:t>ομαδοσυνεργατική</w:t>
      </w:r>
      <w:proofErr w:type="spellEnd"/>
      <w:r w:rsidRPr="0059067F">
        <w:rPr>
          <w:color w:val="000000"/>
          <w:sz w:val="20"/>
          <w:szCs w:val="20"/>
        </w:rPr>
        <w:t xml:space="preserve"> διδασκαλία, διαφοροποιημένη διδασκαλία, διαχρονικό, επικοινωνιακό, διαθεματικότητα, ο ρόλος του εκπαιδευτικού.</w:t>
      </w:r>
    </w:p>
    <w:p w14:paraId="0D091590" w14:textId="77777777" w:rsidR="00815FD1" w:rsidRPr="0059067F" w:rsidRDefault="00815FD1" w:rsidP="00815FD1">
      <w:pPr>
        <w:pBdr>
          <w:top w:val="nil"/>
          <w:left w:val="nil"/>
          <w:bottom w:val="nil"/>
          <w:right w:val="nil"/>
          <w:between w:val="nil"/>
        </w:pBdr>
        <w:spacing w:before="122"/>
        <w:rPr>
          <w:color w:val="000000"/>
          <w:sz w:val="20"/>
          <w:szCs w:val="20"/>
        </w:rPr>
      </w:pPr>
    </w:p>
    <w:p w14:paraId="308CE232" w14:textId="77777777" w:rsidR="00815FD1" w:rsidRPr="0059067F" w:rsidRDefault="00815FD1" w:rsidP="00815FD1">
      <w:pPr>
        <w:pStyle w:val="1"/>
        <w:ind w:firstLine="100"/>
      </w:pPr>
      <w:r w:rsidRPr="0059067F">
        <w:rPr>
          <w:color w:val="FF0000"/>
        </w:rPr>
        <w:t xml:space="preserve">Δ-ΑΝ-ΦΙΤΑΕ 624 </w:t>
      </w:r>
      <w:r w:rsidRPr="0059067F">
        <w:t>Χαρτογραφώντας το πολιτισμικό πεδίο 2</w:t>
      </w:r>
    </w:p>
    <w:p w14:paraId="27CE6A70" w14:textId="77777777" w:rsidR="00815FD1" w:rsidRPr="0059067F" w:rsidRDefault="00815FD1" w:rsidP="00815FD1">
      <w:pPr>
        <w:pBdr>
          <w:top w:val="nil"/>
          <w:left w:val="nil"/>
          <w:bottom w:val="nil"/>
          <w:right w:val="nil"/>
          <w:between w:val="nil"/>
        </w:pBdr>
        <w:spacing w:before="121"/>
        <w:ind w:left="100"/>
        <w:jc w:val="both"/>
        <w:rPr>
          <w:color w:val="000000"/>
          <w:sz w:val="20"/>
          <w:szCs w:val="20"/>
        </w:rPr>
      </w:pPr>
      <w:r w:rsidRPr="0059067F">
        <w:rPr>
          <w:color w:val="000000"/>
          <w:sz w:val="20"/>
          <w:szCs w:val="20"/>
          <w:u w:val="single"/>
        </w:rPr>
        <w:t>Μαρία Βάρα, μέλος Ειδικού Εκπαιδευτικού Προσωπικού</w:t>
      </w:r>
    </w:p>
    <w:p w14:paraId="34D60F19" w14:textId="77777777" w:rsidR="00815FD1" w:rsidRPr="0059067F" w:rsidRDefault="00815FD1" w:rsidP="00815FD1">
      <w:pPr>
        <w:pBdr>
          <w:top w:val="nil"/>
          <w:left w:val="nil"/>
          <w:bottom w:val="nil"/>
          <w:right w:val="nil"/>
          <w:between w:val="nil"/>
        </w:pBdr>
        <w:spacing w:before="80" w:line="360" w:lineRule="auto"/>
        <w:ind w:left="100" w:right="852"/>
        <w:jc w:val="both"/>
        <w:rPr>
          <w:color w:val="000000"/>
          <w:sz w:val="20"/>
          <w:szCs w:val="20"/>
        </w:rPr>
      </w:pPr>
      <w:r w:rsidRPr="0059067F">
        <w:rPr>
          <w:color w:val="000000"/>
          <w:sz w:val="20"/>
          <w:szCs w:val="20"/>
        </w:rPr>
        <w:t>Το μάθημα εστιάζει στην εξοικείωση των φοιτητών/τριών με την εξειδικευμένη χρήση της Αγγλικής ορολογίας της τέχνης (ανάπτυξη δεξιοτήτων παραγωγής προφορικού και γραπτού λόγου με συγκεκριμένη θεματολογία/λεξιλόγιο) μέσω δραστηριοτήτων στο πολιτισμικό πεδίο. Έμφαση δίνεται στη σύγχρονη καλλιτεχνική σκηνή, σε λογοτεχνικά κείμενα και έργα καταξιωμένων καλλιτεχνών σε διεθνείς εκθέσεις. Εξετάζονται οι πρόσφατες κοινωνικές, πολιτικές και οικονομικές εξελίξεις σε σχέση με την καλλιτεχνική παραγωγή μέσω εκπαιδευτικών δραστηριοτήτων και επισκέψεων σε μουσεία, κέντρα πολιτισμού, αίθουσες τέχνης και άλλες τοποθεσίες της Αθήνας (Αττικό Μετρό).</w:t>
      </w:r>
    </w:p>
    <w:p w14:paraId="660FDAEB" w14:textId="77777777" w:rsidR="00B16207" w:rsidRPr="0059067F" w:rsidRDefault="00B16207" w:rsidP="00815FD1">
      <w:pPr>
        <w:pBdr>
          <w:top w:val="nil"/>
          <w:left w:val="nil"/>
          <w:bottom w:val="nil"/>
          <w:right w:val="nil"/>
          <w:between w:val="nil"/>
        </w:pBdr>
        <w:spacing w:before="80" w:line="360" w:lineRule="auto"/>
        <w:ind w:left="100" w:right="852"/>
        <w:jc w:val="both"/>
        <w:rPr>
          <w:color w:val="000000"/>
          <w:sz w:val="20"/>
          <w:szCs w:val="20"/>
        </w:rPr>
      </w:pPr>
    </w:p>
    <w:p w14:paraId="57C82162" w14:textId="77777777" w:rsidR="00847351" w:rsidRPr="0059067F" w:rsidRDefault="00847351" w:rsidP="00847351">
      <w:pPr>
        <w:pStyle w:val="1"/>
        <w:spacing w:before="1"/>
        <w:ind w:firstLine="100"/>
      </w:pPr>
      <w:r w:rsidRPr="0059067F">
        <w:rPr>
          <w:color w:val="FF0000"/>
        </w:rPr>
        <w:t xml:space="preserve">Δ-ΤΕ-ΙΣΘΕΤΑ 040 </w:t>
      </w:r>
      <w:r w:rsidRPr="0059067F">
        <w:t>Ευρωπαϊκοί Ρομαντισμοί κατά το α΄ μισό του 19ου αιώνα</w:t>
      </w:r>
    </w:p>
    <w:p w14:paraId="6B23852F" w14:textId="075D6B30" w:rsidR="000702C2" w:rsidRPr="0059067F" w:rsidRDefault="000702C2" w:rsidP="00847351">
      <w:pPr>
        <w:pBdr>
          <w:top w:val="nil"/>
          <w:left w:val="nil"/>
          <w:bottom w:val="nil"/>
          <w:right w:val="nil"/>
          <w:between w:val="nil"/>
        </w:pBdr>
        <w:spacing w:before="121" w:line="360" w:lineRule="auto"/>
        <w:ind w:left="100" w:right="844"/>
        <w:jc w:val="both"/>
        <w:rPr>
          <w:color w:val="000000"/>
          <w:sz w:val="20"/>
          <w:szCs w:val="20"/>
          <w:u w:val="single"/>
        </w:rPr>
      </w:pPr>
      <w:r w:rsidRPr="0059067F">
        <w:rPr>
          <w:color w:val="000000"/>
          <w:sz w:val="20"/>
          <w:szCs w:val="20"/>
          <w:u w:val="single"/>
        </w:rPr>
        <w:t>Πανεπιστημιακός υπότροφος</w:t>
      </w:r>
    </w:p>
    <w:p w14:paraId="1FB89834" w14:textId="0484865E" w:rsidR="000702C2" w:rsidRPr="0059067F" w:rsidRDefault="000702C2" w:rsidP="00847351">
      <w:pPr>
        <w:pBdr>
          <w:top w:val="nil"/>
          <w:left w:val="nil"/>
          <w:bottom w:val="nil"/>
          <w:right w:val="nil"/>
          <w:between w:val="nil"/>
        </w:pBdr>
        <w:spacing w:before="121" w:line="360" w:lineRule="auto"/>
        <w:ind w:left="100" w:right="844"/>
        <w:jc w:val="both"/>
        <w:rPr>
          <w:color w:val="000000"/>
          <w:sz w:val="20"/>
          <w:szCs w:val="20"/>
        </w:rPr>
      </w:pPr>
      <w:r w:rsidRPr="0059067F">
        <w:rPr>
          <w:color w:val="000000"/>
          <w:sz w:val="20"/>
          <w:szCs w:val="20"/>
        </w:rPr>
        <w:t xml:space="preserve">Στο μάθημα επισκοπείται το πολιτικό, κοινωνικό και ιδεολογικό φαινόμενο της ανάδυσης των ευρωπαϊκών ρομαντικών κινημάτων κατά την περίοδο 1770–1850. Εξετάζονται οι ιστορικές προϋποθέσεις (Γαλλική Επανάσταση, Παλινόρθωση, βιομηχανική επανάσταση) που διαμόρφωσαν τα διάφορα ρεύματα σκέψης και επιτάχυναν την ταυτόχρονη παρουσία των πολιτιστικών κινημάτων στην Ευρώπη. Παράλληλα, επισημαίνονται οι αναφορές σε συγκεκριμένες ιστορικές περιόδους, όπως ο Μεσαίωνας, η «ρομαντική αντίδραση» στον Κλασικισμό, το αίσθημα της πολιτισμικής δυσφορίας και απομάγευσης του κόσμου, αλλά και οι </w:t>
      </w:r>
      <w:proofErr w:type="spellStart"/>
      <w:r w:rsidRPr="0059067F">
        <w:rPr>
          <w:color w:val="000000"/>
          <w:sz w:val="20"/>
          <w:szCs w:val="20"/>
        </w:rPr>
        <w:t>αντινομικοί</w:t>
      </w:r>
      <w:proofErr w:type="spellEnd"/>
      <w:r w:rsidRPr="0059067F">
        <w:rPr>
          <w:color w:val="000000"/>
          <w:sz w:val="20"/>
          <w:szCs w:val="20"/>
        </w:rPr>
        <w:t xml:space="preserve"> πόλοι που χαρακτηρίζουν το ρομαντικό φάσμα (επανάσταση–αντεπανάσταση). Θα παρουσιαστούν κινήματα όπως το Θύελλα και Ορμή (</w:t>
      </w:r>
      <w:proofErr w:type="spellStart"/>
      <w:r w:rsidRPr="0059067F">
        <w:rPr>
          <w:color w:val="000000"/>
          <w:sz w:val="20"/>
          <w:szCs w:val="20"/>
        </w:rPr>
        <w:t>Sturm</w:t>
      </w:r>
      <w:proofErr w:type="spellEnd"/>
      <w:r w:rsidRPr="0059067F">
        <w:rPr>
          <w:color w:val="000000"/>
          <w:sz w:val="20"/>
          <w:szCs w:val="20"/>
        </w:rPr>
        <w:t xml:space="preserve"> </w:t>
      </w:r>
      <w:proofErr w:type="spellStart"/>
      <w:r w:rsidRPr="0059067F">
        <w:rPr>
          <w:color w:val="000000"/>
          <w:sz w:val="20"/>
          <w:szCs w:val="20"/>
        </w:rPr>
        <w:t>und</w:t>
      </w:r>
      <w:proofErr w:type="spellEnd"/>
      <w:r w:rsidRPr="0059067F">
        <w:rPr>
          <w:color w:val="000000"/>
          <w:sz w:val="20"/>
          <w:szCs w:val="20"/>
        </w:rPr>
        <w:t xml:space="preserve"> </w:t>
      </w:r>
      <w:proofErr w:type="spellStart"/>
      <w:r w:rsidRPr="0059067F">
        <w:rPr>
          <w:color w:val="000000"/>
          <w:sz w:val="20"/>
          <w:szCs w:val="20"/>
        </w:rPr>
        <w:t>Drang</w:t>
      </w:r>
      <w:proofErr w:type="spellEnd"/>
      <w:r w:rsidRPr="0059067F">
        <w:rPr>
          <w:color w:val="000000"/>
          <w:sz w:val="20"/>
          <w:szCs w:val="20"/>
        </w:rPr>
        <w:t xml:space="preserve">), ο κύκλος της </w:t>
      </w:r>
      <w:proofErr w:type="spellStart"/>
      <w:r w:rsidRPr="0059067F">
        <w:rPr>
          <w:color w:val="000000"/>
          <w:sz w:val="20"/>
          <w:szCs w:val="20"/>
        </w:rPr>
        <w:t>Ιένας</w:t>
      </w:r>
      <w:proofErr w:type="spellEnd"/>
      <w:r w:rsidRPr="0059067F">
        <w:rPr>
          <w:color w:val="000000"/>
          <w:sz w:val="20"/>
          <w:szCs w:val="20"/>
        </w:rPr>
        <w:t xml:space="preserve"> και της Χαϊδελβέργης, και πιο συγκεκριμένα καλλιτέχνες, όπως οι </w:t>
      </w:r>
      <w:proofErr w:type="spellStart"/>
      <w:r w:rsidRPr="0059067F">
        <w:rPr>
          <w:color w:val="000000"/>
          <w:sz w:val="20"/>
          <w:szCs w:val="20"/>
        </w:rPr>
        <w:t>Caspar</w:t>
      </w:r>
      <w:proofErr w:type="spellEnd"/>
      <w:r w:rsidRPr="0059067F">
        <w:rPr>
          <w:color w:val="000000"/>
          <w:sz w:val="20"/>
          <w:szCs w:val="20"/>
        </w:rPr>
        <w:t xml:space="preserve"> </w:t>
      </w:r>
      <w:proofErr w:type="spellStart"/>
      <w:r w:rsidRPr="0059067F">
        <w:rPr>
          <w:color w:val="000000"/>
          <w:sz w:val="20"/>
          <w:szCs w:val="20"/>
        </w:rPr>
        <w:t>David</w:t>
      </w:r>
      <w:proofErr w:type="spellEnd"/>
      <w:r w:rsidRPr="0059067F">
        <w:rPr>
          <w:color w:val="000000"/>
          <w:sz w:val="20"/>
          <w:szCs w:val="20"/>
        </w:rPr>
        <w:t xml:space="preserve"> </w:t>
      </w:r>
      <w:proofErr w:type="spellStart"/>
      <w:r w:rsidRPr="0059067F">
        <w:rPr>
          <w:color w:val="000000"/>
          <w:sz w:val="20"/>
          <w:szCs w:val="20"/>
        </w:rPr>
        <w:t>Friedrich</w:t>
      </w:r>
      <w:proofErr w:type="spellEnd"/>
      <w:r w:rsidRPr="0059067F">
        <w:rPr>
          <w:color w:val="000000"/>
          <w:sz w:val="20"/>
          <w:szCs w:val="20"/>
        </w:rPr>
        <w:t xml:space="preserve">, </w:t>
      </w:r>
      <w:proofErr w:type="spellStart"/>
      <w:r w:rsidRPr="0059067F">
        <w:rPr>
          <w:color w:val="000000"/>
          <w:sz w:val="20"/>
          <w:szCs w:val="20"/>
        </w:rPr>
        <w:t>Philipp</w:t>
      </w:r>
      <w:proofErr w:type="spellEnd"/>
      <w:r w:rsidRPr="0059067F">
        <w:rPr>
          <w:color w:val="000000"/>
          <w:sz w:val="20"/>
          <w:szCs w:val="20"/>
        </w:rPr>
        <w:t xml:space="preserve"> </w:t>
      </w:r>
      <w:proofErr w:type="spellStart"/>
      <w:r w:rsidRPr="0059067F">
        <w:rPr>
          <w:color w:val="000000"/>
          <w:sz w:val="20"/>
          <w:szCs w:val="20"/>
        </w:rPr>
        <w:t>Otto</w:t>
      </w:r>
      <w:proofErr w:type="spellEnd"/>
      <w:r w:rsidRPr="0059067F">
        <w:rPr>
          <w:color w:val="000000"/>
          <w:sz w:val="20"/>
          <w:szCs w:val="20"/>
        </w:rPr>
        <w:t xml:space="preserve"> </w:t>
      </w:r>
      <w:proofErr w:type="spellStart"/>
      <w:r w:rsidRPr="0059067F">
        <w:rPr>
          <w:color w:val="000000"/>
          <w:sz w:val="20"/>
          <w:szCs w:val="20"/>
        </w:rPr>
        <w:t>Runge</w:t>
      </w:r>
      <w:proofErr w:type="spellEnd"/>
      <w:r w:rsidRPr="0059067F">
        <w:rPr>
          <w:color w:val="000000"/>
          <w:sz w:val="20"/>
          <w:szCs w:val="20"/>
        </w:rPr>
        <w:t xml:space="preserve">, </w:t>
      </w:r>
      <w:proofErr w:type="spellStart"/>
      <w:r w:rsidRPr="0059067F">
        <w:rPr>
          <w:color w:val="000000"/>
          <w:sz w:val="20"/>
          <w:szCs w:val="20"/>
        </w:rPr>
        <w:t>Johann</w:t>
      </w:r>
      <w:proofErr w:type="spellEnd"/>
      <w:r w:rsidRPr="0059067F">
        <w:rPr>
          <w:color w:val="000000"/>
          <w:sz w:val="20"/>
          <w:szCs w:val="20"/>
        </w:rPr>
        <w:t xml:space="preserve"> </w:t>
      </w:r>
      <w:proofErr w:type="spellStart"/>
      <w:r w:rsidRPr="0059067F">
        <w:rPr>
          <w:color w:val="000000"/>
          <w:sz w:val="20"/>
          <w:szCs w:val="20"/>
        </w:rPr>
        <w:t>Heinrich</w:t>
      </w:r>
      <w:proofErr w:type="spellEnd"/>
      <w:r w:rsidRPr="0059067F">
        <w:rPr>
          <w:color w:val="000000"/>
          <w:sz w:val="20"/>
          <w:szCs w:val="20"/>
        </w:rPr>
        <w:t xml:space="preserve"> </w:t>
      </w:r>
      <w:proofErr w:type="spellStart"/>
      <w:r w:rsidRPr="0059067F">
        <w:rPr>
          <w:color w:val="000000"/>
          <w:sz w:val="20"/>
          <w:szCs w:val="20"/>
        </w:rPr>
        <w:t>Füssli</w:t>
      </w:r>
      <w:proofErr w:type="spellEnd"/>
      <w:r w:rsidRPr="0059067F">
        <w:rPr>
          <w:color w:val="000000"/>
          <w:sz w:val="20"/>
          <w:szCs w:val="20"/>
        </w:rPr>
        <w:t xml:space="preserve">, J. M. W. </w:t>
      </w:r>
      <w:proofErr w:type="spellStart"/>
      <w:r w:rsidRPr="0059067F">
        <w:rPr>
          <w:color w:val="000000"/>
          <w:sz w:val="20"/>
          <w:szCs w:val="20"/>
        </w:rPr>
        <w:t>Turner</w:t>
      </w:r>
      <w:proofErr w:type="spellEnd"/>
      <w:r w:rsidRPr="0059067F">
        <w:rPr>
          <w:color w:val="000000"/>
          <w:sz w:val="20"/>
          <w:szCs w:val="20"/>
        </w:rPr>
        <w:t xml:space="preserve">, </w:t>
      </w:r>
      <w:proofErr w:type="spellStart"/>
      <w:r w:rsidRPr="0059067F">
        <w:rPr>
          <w:color w:val="000000"/>
          <w:sz w:val="20"/>
          <w:szCs w:val="20"/>
        </w:rPr>
        <w:t>William</w:t>
      </w:r>
      <w:proofErr w:type="spellEnd"/>
      <w:r w:rsidRPr="0059067F">
        <w:rPr>
          <w:color w:val="000000"/>
          <w:sz w:val="20"/>
          <w:szCs w:val="20"/>
        </w:rPr>
        <w:t xml:space="preserve"> </w:t>
      </w:r>
      <w:proofErr w:type="spellStart"/>
      <w:r w:rsidRPr="0059067F">
        <w:rPr>
          <w:color w:val="000000"/>
          <w:sz w:val="20"/>
          <w:szCs w:val="20"/>
        </w:rPr>
        <w:t>Blake</w:t>
      </w:r>
      <w:proofErr w:type="spellEnd"/>
      <w:r w:rsidRPr="0059067F">
        <w:rPr>
          <w:color w:val="000000"/>
          <w:sz w:val="20"/>
          <w:szCs w:val="20"/>
        </w:rPr>
        <w:t xml:space="preserve">, </w:t>
      </w:r>
      <w:proofErr w:type="spellStart"/>
      <w:r w:rsidRPr="0059067F">
        <w:rPr>
          <w:color w:val="000000"/>
          <w:sz w:val="20"/>
          <w:szCs w:val="20"/>
        </w:rPr>
        <w:t>Samuel</w:t>
      </w:r>
      <w:proofErr w:type="spellEnd"/>
      <w:r w:rsidRPr="0059067F">
        <w:rPr>
          <w:color w:val="000000"/>
          <w:sz w:val="20"/>
          <w:szCs w:val="20"/>
        </w:rPr>
        <w:t xml:space="preserve"> </w:t>
      </w:r>
      <w:proofErr w:type="spellStart"/>
      <w:r w:rsidRPr="0059067F">
        <w:rPr>
          <w:color w:val="000000"/>
          <w:sz w:val="20"/>
          <w:szCs w:val="20"/>
        </w:rPr>
        <w:t>Palmer</w:t>
      </w:r>
      <w:proofErr w:type="spellEnd"/>
      <w:r w:rsidRPr="0059067F">
        <w:rPr>
          <w:color w:val="000000"/>
          <w:sz w:val="20"/>
          <w:szCs w:val="20"/>
        </w:rPr>
        <w:t xml:space="preserve">, </w:t>
      </w:r>
      <w:proofErr w:type="spellStart"/>
      <w:r w:rsidRPr="0059067F">
        <w:rPr>
          <w:color w:val="000000"/>
          <w:sz w:val="20"/>
          <w:szCs w:val="20"/>
        </w:rPr>
        <w:t>Théodore</w:t>
      </w:r>
      <w:proofErr w:type="spellEnd"/>
      <w:r w:rsidRPr="0059067F">
        <w:rPr>
          <w:color w:val="000000"/>
          <w:sz w:val="20"/>
          <w:szCs w:val="20"/>
        </w:rPr>
        <w:t xml:space="preserve"> </w:t>
      </w:r>
      <w:proofErr w:type="spellStart"/>
      <w:r w:rsidRPr="0059067F">
        <w:rPr>
          <w:color w:val="000000"/>
          <w:sz w:val="20"/>
          <w:szCs w:val="20"/>
        </w:rPr>
        <w:t>Géricault</w:t>
      </w:r>
      <w:proofErr w:type="spellEnd"/>
      <w:r w:rsidRPr="0059067F">
        <w:rPr>
          <w:color w:val="000000"/>
          <w:sz w:val="20"/>
          <w:szCs w:val="20"/>
        </w:rPr>
        <w:t xml:space="preserve">, </w:t>
      </w:r>
      <w:proofErr w:type="spellStart"/>
      <w:r w:rsidRPr="0059067F">
        <w:rPr>
          <w:color w:val="000000"/>
          <w:sz w:val="20"/>
          <w:szCs w:val="20"/>
        </w:rPr>
        <w:t>Eugène</w:t>
      </w:r>
      <w:proofErr w:type="spellEnd"/>
      <w:r w:rsidRPr="0059067F">
        <w:rPr>
          <w:color w:val="000000"/>
          <w:sz w:val="20"/>
          <w:szCs w:val="20"/>
        </w:rPr>
        <w:t xml:space="preserve"> </w:t>
      </w:r>
      <w:proofErr w:type="spellStart"/>
      <w:r w:rsidRPr="0059067F">
        <w:rPr>
          <w:color w:val="000000"/>
          <w:sz w:val="20"/>
          <w:szCs w:val="20"/>
        </w:rPr>
        <w:t>Delacroix</w:t>
      </w:r>
      <w:proofErr w:type="spellEnd"/>
      <w:r w:rsidRPr="0059067F">
        <w:rPr>
          <w:color w:val="000000"/>
          <w:sz w:val="20"/>
          <w:szCs w:val="20"/>
        </w:rPr>
        <w:t xml:space="preserve"> και </w:t>
      </w:r>
      <w:proofErr w:type="spellStart"/>
      <w:r w:rsidRPr="0059067F">
        <w:rPr>
          <w:color w:val="000000"/>
          <w:sz w:val="20"/>
          <w:szCs w:val="20"/>
        </w:rPr>
        <w:t>Francisco</w:t>
      </w:r>
      <w:proofErr w:type="spellEnd"/>
      <w:r w:rsidRPr="0059067F">
        <w:rPr>
          <w:color w:val="000000"/>
          <w:sz w:val="20"/>
          <w:szCs w:val="20"/>
        </w:rPr>
        <w:t xml:space="preserve"> </w:t>
      </w:r>
      <w:proofErr w:type="spellStart"/>
      <w:r w:rsidRPr="0059067F">
        <w:rPr>
          <w:color w:val="000000"/>
          <w:sz w:val="20"/>
          <w:szCs w:val="20"/>
        </w:rPr>
        <w:t>Goya</w:t>
      </w:r>
      <w:proofErr w:type="spellEnd"/>
      <w:r w:rsidRPr="0059067F">
        <w:rPr>
          <w:color w:val="000000"/>
          <w:sz w:val="20"/>
          <w:szCs w:val="20"/>
        </w:rPr>
        <w:t>.</w:t>
      </w:r>
    </w:p>
    <w:p w14:paraId="61A710B7" w14:textId="77777777" w:rsidR="00847351" w:rsidRPr="0059067F" w:rsidRDefault="00847351" w:rsidP="0059067F">
      <w:pPr>
        <w:pBdr>
          <w:top w:val="nil"/>
          <w:left w:val="nil"/>
          <w:bottom w:val="nil"/>
          <w:right w:val="nil"/>
          <w:between w:val="nil"/>
        </w:pBdr>
        <w:spacing w:before="1" w:line="360" w:lineRule="auto"/>
        <w:ind w:right="1090"/>
        <w:jc w:val="both"/>
        <w:rPr>
          <w:strike/>
          <w:color w:val="000000"/>
          <w:sz w:val="20"/>
          <w:szCs w:val="20"/>
          <w:highlight w:val="yellow"/>
        </w:rPr>
      </w:pPr>
    </w:p>
    <w:p w14:paraId="2284B683" w14:textId="77777777" w:rsidR="00847351" w:rsidRPr="0059067F" w:rsidRDefault="00847351" w:rsidP="00847351">
      <w:pPr>
        <w:pBdr>
          <w:top w:val="nil"/>
          <w:left w:val="nil"/>
          <w:bottom w:val="nil"/>
          <w:right w:val="nil"/>
          <w:between w:val="nil"/>
        </w:pBdr>
        <w:spacing w:before="1" w:line="355" w:lineRule="auto"/>
        <w:ind w:left="100" w:right="849"/>
        <w:rPr>
          <w:b/>
          <w:color w:val="000000"/>
          <w:sz w:val="20"/>
          <w:szCs w:val="20"/>
        </w:rPr>
      </w:pPr>
      <w:r w:rsidRPr="0059067F">
        <w:rPr>
          <w:b/>
          <w:color w:val="FF0000"/>
          <w:sz w:val="20"/>
          <w:szCs w:val="20"/>
        </w:rPr>
        <w:t xml:space="preserve">Δ-ΤΕ-ΙΣΘΕΤΑ 013 </w:t>
      </w:r>
      <w:r w:rsidRPr="0059067F">
        <w:rPr>
          <w:b/>
          <w:color w:val="000000"/>
          <w:sz w:val="20"/>
          <w:szCs w:val="20"/>
        </w:rPr>
        <w:t xml:space="preserve">Ζητήματα Ιστορίας Αρχαίας Τέχνης: Μετασχηματισμοί του κλασικού </w:t>
      </w:r>
    </w:p>
    <w:p w14:paraId="1E0D16E8" w14:textId="181FA04A" w:rsidR="00B16207" w:rsidRPr="0059067F" w:rsidRDefault="00B16207" w:rsidP="00847351">
      <w:pPr>
        <w:pBdr>
          <w:top w:val="nil"/>
          <w:left w:val="nil"/>
          <w:bottom w:val="nil"/>
          <w:right w:val="nil"/>
          <w:between w:val="nil"/>
        </w:pBdr>
        <w:spacing w:before="1" w:line="355" w:lineRule="auto"/>
        <w:ind w:left="100" w:right="849"/>
        <w:jc w:val="both"/>
        <w:rPr>
          <w:color w:val="000000"/>
          <w:sz w:val="20"/>
          <w:szCs w:val="20"/>
          <w:u w:val="single"/>
        </w:rPr>
      </w:pPr>
      <w:r w:rsidRPr="0059067F">
        <w:rPr>
          <w:color w:val="000000"/>
          <w:sz w:val="20"/>
          <w:szCs w:val="20"/>
          <w:u w:val="single"/>
        </w:rPr>
        <w:t>Πανεπιστημιακός υπότροφος</w:t>
      </w:r>
    </w:p>
    <w:p w14:paraId="585A7889" w14:textId="7496C2D4" w:rsidR="00847351" w:rsidRPr="0059067F" w:rsidRDefault="00847351" w:rsidP="00847351">
      <w:pPr>
        <w:pBdr>
          <w:top w:val="nil"/>
          <w:left w:val="nil"/>
          <w:bottom w:val="nil"/>
          <w:right w:val="nil"/>
          <w:between w:val="nil"/>
        </w:pBdr>
        <w:spacing w:before="1" w:line="355" w:lineRule="auto"/>
        <w:ind w:left="100" w:right="849"/>
        <w:jc w:val="both"/>
        <w:rPr>
          <w:color w:val="000000"/>
          <w:sz w:val="20"/>
          <w:szCs w:val="20"/>
        </w:rPr>
      </w:pPr>
      <w:r w:rsidRPr="0059067F">
        <w:rPr>
          <w:color w:val="000000"/>
          <w:sz w:val="20"/>
          <w:szCs w:val="20"/>
        </w:rPr>
        <w:t xml:space="preserve">Από τα ελληνορωμαϊκά χρόνια μέχρι σήμερα η κλασική παράδοση αποτελεί κομβικό σημείο αναφοράς για τη συγκρότηση, αναδιαμόρφωση και μετεξέλιξη της δυτικής τέχνης. Στο μάθημα θα παρουσιασθούν και συζητηθούν σημαίνοντα ορόσημα της εικαστικής πρόσληψης του </w:t>
      </w:r>
      <w:proofErr w:type="spellStart"/>
      <w:r w:rsidRPr="0059067F">
        <w:rPr>
          <w:color w:val="000000"/>
          <w:sz w:val="20"/>
          <w:szCs w:val="20"/>
        </w:rPr>
        <w:t>κειμενικού</w:t>
      </w:r>
      <w:proofErr w:type="spellEnd"/>
      <w:r w:rsidRPr="0059067F">
        <w:rPr>
          <w:color w:val="000000"/>
          <w:sz w:val="20"/>
          <w:szCs w:val="20"/>
        </w:rPr>
        <w:t xml:space="preserve"> και υλικού πολιτισμού της κλασικής αρχαιότητας από τη ρωμαϊκή έως τη σύγχρονη εποχή </w:t>
      </w:r>
      <w:r w:rsidR="009D3D76" w:rsidRPr="0059067F">
        <w:rPr>
          <w:color w:val="000000"/>
          <w:sz w:val="20"/>
          <w:szCs w:val="20"/>
        </w:rPr>
        <w:t xml:space="preserve">και θα δοθεί </w:t>
      </w:r>
      <w:r w:rsidR="00CA396C" w:rsidRPr="0059067F">
        <w:rPr>
          <w:color w:val="000000"/>
          <w:sz w:val="20"/>
          <w:szCs w:val="20"/>
        </w:rPr>
        <w:t xml:space="preserve">βάρος στην ανάλυση των ιστορικών και καλλιτεχνικών </w:t>
      </w:r>
      <w:proofErr w:type="spellStart"/>
      <w:r w:rsidR="00CA396C" w:rsidRPr="0059067F">
        <w:rPr>
          <w:color w:val="000000"/>
          <w:sz w:val="20"/>
          <w:szCs w:val="20"/>
        </w:rPr>
        <w:t>συμφραζομένων</w:t>
      </w:r>
      <w:proofErr w:type="spellEnd"/>
      <w:r w:rsidR="00CA396C" w:rsidRPr="0059067F">
        <w:rPr>
          <w:color w:val="000000"/>
          <w:sz w:val="20"/>
          <w:szCs w:val="20"/>
        </w:rPr>
        <w:t xml:space="preserve"> </w:t>
      </w:r>
      <w:r w:rsidR="009D3D76" w:rsidRPr="0059067F">
        <w:rPr>
          <w:color w:val="000000"/>
          <w:sz w:val="20"/>
          <w:szCs w:val="20"/>
        </w:rPr>
        <w:t>ε</w:t>
      </w:r>
      <w:r w:rsidRPr="0059067F">
        <w:rPr>
          <w:color w:val="000000"/>
          <w:sz w:val="20"/>
          <w:szCs w:val="20"/>
        </w:rPr>
        <w:t xml:space="preserve">ντός των οποίων λαμβάνει χώρα η συνάντηση «κλασικού» και (εκάστοτε) «σύγχρονου». Με αυτό τον τρόπο, οι </w:t>
      </w:r>
      <w:proofErr w:type="spellStart"/>
      <w:r w:rsidRPr="0059067F">
        <w:rPr>
          <w:color w:val="000000"/>
          <w:sz w:val="20"/>
          <w:szCs w:val="20"/>
        </w:rPr>
        <w:t>προσληπτικές</w:t>
      </w:r>
      <w:proofErr w:type="spellEnd"/>
      <w:r w:rsidRPr="0059067F">
        <w:rPr>
          <w:color w:val="000000"/>
          <w:sz w:val="20"/>
          <w:szCs w:val="20"/>
        </w:rPr>
        <w:t xml:space="preserve"> διαδικασίες δεν θα εξετασθούν υπό την οπτική γωνία μιας </w:t>
      </w:r>
      <w:r w:rsidRPr="0059067F">
        <w:rPr>
          <w:color w:val="000000"/>
          <w:sz w:val="21"/>
          <w:szCs w:val="21"/>
        </w:rPr>
        <w:t xml:space="preserve">στατικής-μιμητικής </w:t>
      </w:r>
      <w:r w:rsidRPr="0059067F">
        <w:rPr>
          <w:color w:val="000000"/>
          <w:sz w:val="20"/>
          <w:szCs w:val="20"/>
        </w:rPr>
        <w:t xml:space="preserve">ενσωμάτωσης αρχαίων εικονογραφικών θεμάτων και τεχνικών αλλά ως μια </w:t>
      </w:r>
      <w:r w:rsidRPr="0059067F">
        <w:rPr>
          <w:color w:val="000000"/>
          <w:sz w:val="21"/>
          <w:szCs w:val="21"/>
        </w:rPr>
        <w:t>δυναμική-δημιουργική</w:t>
      </w:r>
      <w:r w:rsidRPr="0059067F">
        <w:rPr>
          <w:color w:val="000000"/>
          <w:sz w:val="20"/>
          <w:szCs w:val="20"/>
        </w:rPr>
        <w:t xml:space="preserve">, συνεχώς </w:t>
      </w:r>
      <w:proofErr w:type="spellStart"/>
      <w:r w:rsidRPr="0059067F">
        <w:rPr>
          <w:color w:val="000000"/>
          <w:sz w:val="20"/>
          <w:szCs w:val="20"/>
        </w:rPr>
        <w:t>ανανεούμενη</w:t>
      </w:r>
      <w:proofErr w:type="spellEnd"/>
      <w:r w:rsidRPr="0059067F">
        <w:rPr>
          <w:color w:val="000000"/>
          <w:sz w:val="20"/>
          <w:szCs w:val="20"/>
        </w:rPr>
        <w:t xml:space="preserve"> και ανακαθοριζόμενη ενασχόληση με το κλασικό, μέσω της οποίας καλλιτέχνες, παραγγελιοδότες και θεατές αναδιατάσσουν και </w:t>
      </w:r>
      <w:proofErr w:type="spellStart"/>
      <w:r w:rsidRPr="0059067F">
        <w:rPr>
          <w:color w:val="000000"/>
          <w:sz w:val="20"/>
          <w:szCs w:val="20"/>
        </w:rPr>
        <w:t>επανερμηνεύουν</w:t>
      </w:r>
      <w:proofErr w:type="spellEnd"/>
      <w:r w:rsidRPr="0059067F">
        <w:rPr>
          <w:color w:val="000000"/>
          <w:sz w:val="20"/>
          <w:szCs w:val="20"/>
        </w:rPr>
        <w:t xml:space="preserve"> την κλασική κληρονομιά σύμφωνα με τα εικαστικά, ιστορικά, ιδεολογικά και κοινωνικά </w:t>
      </w:r>
      <w:proofErr w:type="spellStart"/>
      <w:r w:rsidRPr="0059067F">
        <w:rPr>
          <w:color w:val="000000"/>
          <w:sz w:val="20"/>
          <w:szCs w:val="20"/>
        </w:rPr>
        <w:t>προτάγματα</w:t>
      </w:r>
      <w:proofErr w:type="spellEnd"/>
      <w:r w:rsidRPr="0059067F">
        <w:rPr>
          <w:color w:val="000000"/>
          <w:sz w:val="20"/>
          <w:szCs w:val="20"/>
        </w:rPr>
        <w:t xml:space="preserve"> που επιθυμούν να διατυπώσουν. Πέραν του δυτικοευρωπαϊκού χώρου, θα συζητηθεί παραδειγματικά και η ελλαδική πρόσληψη του κλασικού στη γλυπτική, ζωγραφική και αρχιτεκτονική του 19</w:t>
      </w:r>
      <w:r w:rsidRPr="0059067F">
        <w:rPr>
          <w:color w:val="000000"/>
          <w:sz w:val="21"/>
          <w:szCs w:val="21"/>
          <w:vertAlign w:val="superscript"/>
        </w:rPr>
        <w:t xml:space="preserve">ου </w:t>
      </w:r>
      <w:r w:rsidRPr="0059067F">
        <w:rPr>
          <w:color w:val="000000"/>
          <w:sz w:val="20"/>
          <w:szCs w:val="20"/>
        </w:rPr>
        <w:t>και 20</w:t>
      </w:r>
      <w:r w:rsidRPr="0059067F">
        <w:rPr>
          <w:color w:val="000000"/>
          <w:sz w:val="21"/>
          <w:szCs w:val="21"/>
          <w:vertAlign w:val="superscript"/>
        </w:rPr>
        <w:t xml:space="preserve">ού </w:t>
      </w:r>
      <w:r w:rsidRPr="0059067F">
        <w:rPr>
          <w:color w:val="000000"/>
          <w:sz w:val="20"/>
          <w:szCs w:val="20"/>
        </w:rPr>
        <w:t xml:space="preserve">αιώνα. Συνεπώς, το μάθημα μελετώντας τη δυναμική δομή της </w:t>
      </w:r>
      <w:proofErr w:type="spellStart"/>
      <w:r w:rsidRPr="0059067F">
        <w:rPr>
          <w:color w:val="000000"/>
          <w:sz w:val="20"/>
          <w:szCs w:val="20"/>
        </w:rPr>
        <w:t>προσληπτικής</w:t>
      </w:r>
      <w:proofErr w:type="spellEnd"/>
      <w:r w:rsidRPr="0059067F">
        <w:rPr>
          <w:color w:val="000000"/>
          <w:sz w:val="20"/>
          <w:szCs w:val="20"/>
        </w:rPr>
        <w:t xml:space="preserve"> λειτουργίας συνδράμει στην πληρέστερη κατανόηση τόσο του </w:t>
      </w:r>
      <w:r w:rsidRPr="0059067F">
        <w:rPr>
          <w:color w:val="000000"/>
          <w:sz w:val="21"/>
          <w:szCs w:val="21"/>
        </w:rPr>
        <w:t xml:space="preserve">αρχαίου </w:t>
      </w:r>
      <w:r w:rsidRPr="0059067F">
        <w:rPr>
          <w:color w:val="000000"/>
          <w:sz w:val="20"/>
          <w:szCs w:val="20"/>
        </w:rPr>
        <w:t xml:space="preserve">ως προσλαμβανόμενου όσο και του </w:t>
      </w:r>
      <w:r w:rsidRPr="0059067F">
        <w:rPr>
          <w:color w:val="000000"/>
          <w:sz w:val="21"/>
          <w:szCs w:val="21"/>
        </w:rPr>
        <w:t xml:space="preserve">σύγχρονου </w:t>
      </w:r>
      <w:r w:rsidRPr="0059067F">
        <w:rPr>
          <w:color w:val="000000"/>
          <w:sz w:val="20"/>
          <w:szCs w:val="20"/>
        </w:rPr>
        <w:t>ως προσλαμβάνοντος.</w:t>
      </w:r>
    </w:p>
    <w:p w14:paraId="5547961A" w14:textId="77777777" w:rsidR="00847351" w:rsidRPr="0059067F" w:rsidRDefault="00847351" w:rsidP="00912889">
      <w:pPr>
        <w:pBdr>
          <w:top w:val="nil"/>
          <w:left w:val="nil"/>
          <w:bottom w:val="nil"/>
          <w:right w:val="nil"/>
          <w:between w:val="nil"/>
        </w:pBdr>
        <w:spacing w:before="121" w:line="360" w:lineRule="auto"/>
        <w:ind w:right="845"/>
        <w:jc w:val="both"/>
        <w:rPr>
          <w:strike/>
          <w:color w:val="000000"/>
          <w:sz w:val="20"/>
          <w:szCs w:val="20"/>
          <w:highlight w:val="yellow"/>
        </w:rPr>
      </w:pPr>
    </w:p>
    <w:p w14:paraId="23CD44A9" w14:textId="77777777" w:rsidR="00847351" w:rsidRPr="0059067F" w:rsidRDefault="00847351" w:rsidP="00847351">
      <w:pPr>
        <w:pStyle w:val="1"/>
        <w:spacing w:line="360" w:lineRule="auto"/>
        <w:ind w:right="1092" w:firstLine="100"/>
        <w:jc w:val="left"/>
      </w:pPr>
      <w:r w:rsidRPr="0059067F">
        <w:rPr>
          <w:color w:val="FF0000"/>
        </w:rPr>
        <w:t xml:space="preserve">Δ-ΑΡ-ΙΣΘΕΤΑ-105 </w:t>
      </w:r>
      <w:r w:rsidRPr="0059067F">
        <w:t>Ιστορικές πρωτοπορίες και αρχιτεκτονική του 20ού και 21ου αιώνα</w:t>
      </w:r>
    </w:p>
    <w:p w14:paraId="7BFD9095" w14:textId="589348F2" w:rsidR="00E1742E" w:rsidRPr="0059067F" w:rsidRDefault="00E1742E" w:rsidP="00847351">
      <w:pPr>
        <w:pBdr>
          <w:top w:val="nil"/>
          <w:left w:val="nil"/>
          <w:bottom w:val="nil"/>
          <w:right w:val="nil"/>
          <w:between w:val="nil"/>
        </w:pBdr>
        <w:spacing w:before="1" w:line="360" w:lineRule="auto"/>
        <w:ind w:left="100" w:right="1089"/>
        <w:jc w:val="both"/>
        <w:rPr>
          <w:color w:val="000000"/>
          <w:sz w:val="20"/>
          <w:szCs w:val="20"/>
          <w:u w:val="single"/>
        </w:rPr>
      </w:pPr>
      <w:r w:rsidRPr="0059067F">
        <w:rPr>
          <w:color w:val="000000"/>
          <w:sz w:val="20"/>
          <w:szCs w:val="20"/>
          <w:u w:val="single"/>
        </w:rPr>
        <w:t>Πανεπιστημιακός υπότροφος</w:t>
      </w:r>
    </w:p>
    <w:p w14:paraId="14CFC656" w14:textId="4EBB2169" w:rsidR="00847351" w:rsidRPr="0059067F" w:rsidRDefault="00847351" w:rsidP="00847351">
      <w:pPr>
        <w:pBdr>
          <w:top w:val="nil"/>
          <w:left w:val="nil"/>
          <w:bottom w:val="nil"/>
          <w:right w:val="nil"/>
          <w:between w:val="nil"/>
        </w:pBdr>
        <w:spacing w:before="1" w:line="360" w:lineRule="auto"/>
        <w:ind w:left="100" w:right="1089"/>
        <w:jc w:val="both"/>
        <w:rPr>
          <w:color w:val="000000"/>
          <w:sz w:val="20"/>
          <w:szCs w:val="20"/>
        </w:rPr>
      </w:pPr>
      <w:r w:rsidRPr="0059067F">
        <w:rPr>
          <w:color w:val="000000"/>
          <w:sz w:val="20"/>
          <w:szCs w:val="20"/>
        </w:rPr>
        <w:t>Το μάθημα εξετάζει ζητήματα όπως: ανάλυση του περιεχομένου των κινημάτων των ιστορικών πρωτοποριών (τέλη 19ου αιώνα-δεύτερη δεκαετία 20ού αιώνα)·εμβάθυνση στο πειραματικό έργο των αρχιτεκτόνων των ιστορικών πρωτοποριών· συμβολή στη νέα ιδέα της μητρόπολης· σχέσεις αρχιτεκτονικής και τέχνης στο εσωτερικό των πρωτοποριών· μεταφορά και επίδραση των πρωτοποριών στην εκφραστική γλώσσα των εκδοχών του μοντέρνου κινήματος· αντανακλάσεις των πρωτοποριών στη σύγχρονη αρχιτεκτονική, από το κίνημα της αποδόμησης έως τις εκφράσεις του 21</w:t>
      </w:r>
      <w:r w:rsidRPr="0059067F">
        <w:rPr>
          <w:color w:val="000000"/>
          <w:sz w:val="21"/>
          <w:szCs w:val="21"/>
          <w:vertAlign w:val="superscript"/>
        </w:rPr>
        <w:t xml:space="preserve">ου </w:t>
      </w:r>
      <w:r w:rsidRPr="0059067F">
        <w:rPr>
          <w:color w:val="000000"/>
          <w:sz w:val="20"/>
          <w:szCs w:val="20"/>
        </w:rPr>
        <w:t>αι.</w:t>
      </w:r>
    </w:p>
    <w:p w14:paraId="4EFD827A" w14:textId="77777777" w:rsidR="0052047F" w:rsidRDefault="0052047F" w:rsidP="0052047F">
      <w:pPr>
        <w:pBdr>
          <w:top w:val="nil"/>
          <w:left w:val="nil"/>
          <w:bottom w:val="nil"/>
          <w:right w:val="nil"/>
          <w:between w:val="nil"/>
        </w:pBdr>
        <w:spacing w:before="121" w:line="360" w:lineRule="auto"/>
        <w:ind w:left="100" w:right="845"/>
        <w:jc w:val="both"/>
        <w:rPr>
          <w:color w:val="000000"/>
          <w:sz w:val="20"/>
          <w:szCs w:val="20"/>
        </w:rPr>
      </w:pPr>
    </w:p>
    <w:p w14:paraId="75E104A3" w14:textId="688A6B8B" w:rsidR="0052047F" w:rsidRPr="00D57B1A" w:rsidRDefault="001C46A9" w:rsidP="00D57B1A">
      <w:pPr>
        <w:pBdr>
          <w:top w:val="nil"/>
          <w:left w:val="nil"/>
          <w:bottom w:val="nil"/>
          <w:right w:val="nil"/>
          <w:between w:val="nil"/>
        </w:pBdr>
        <w:spacing w:before="121" w:line="360" w:lineRule="auto"/>
        <w:ind w:left="100" w:right="1138"/>
        <w:jc w:val="both"/>
        <w:rPr>
          <w:b/>
          <w:bCs/>
          <w:color w:val="FF0000"/>
          <w:sz w:val="20"/>
          <w:szCs w:val="20"/>
        </w:rPr>
      </w:pPr>
      <w:r w:rsidRPr="001C46A9">
        <w:rPr>
          <w:b/>
          <w:bCs/>
          <w:color w:val="FF0000"/>
          <w:sz w:val="20"/>
          <w:szCs w:val="20"/>
        </w:rPr>
        <w:t>Δ-ΤΕ-ΙΣΘΕΤΑ-046</w:t>
      </w:r>
      <w:r w:rsidR="00D57B1A">
        <w:rPr>
          <w:b/>
          <w:bCs/>
          <w:color w:val="FF0000"/>
          <w:sz w:val="20"/>
          <w:szCs w:val="20"/>
        </w:rPr>
        <w:t xml:space="preserve"> </w:t>
      </w:r>
      <w:r w:rsidR="0052047F" w:rsidRPr="0052047F">
        <w:rPr>
          <w:b/>
          <w:bCs/>
          <w:color w:val="000000"/>
          <w:sz w:val="20"/>
          <w:szCs w:val="20"/>
        </w:rPr>
        <w:t>Μεταπολεμική τέχνη και κριτική των θεσμών</w:t>
      </w:r>
    </w:p>
    <w:p w14:paraId="547BC8FD" w14:textId="5DE13A9C" w:rsidR="0052047F" w:rsidRPr="0052047F" w:rsidRDefault="0052047F" w:rsidP="0052047F">
      <w:pPr>
        <w:pBdr>
          <w:top w:val="nil"/>
          <w:left w:val="nil"/>
          <w:bottom w:val="nil"/>
          <w:right w:val="nil"/>
          <w:between w:val="nil"/>
        </w:pBdr>
        <w:spacing w:before="121" w:line="360" w:lineRule="auto"/>
        <w:ind w:left="100" w:right="845"/>
        <w:jc w:val="both"/>
        <w:rPr>
          <w:color w:val="000000"/>
          <w:sz w:val="20"/>
          <w:szCs w:val="20"/>
          <w:u w:val="single"/>
        </w:rPr>
      </w:pPr>
      <w:r w:rsidRPr="0052047F">
        <w:rPr>
          <w:color w:val="000000"/>
          <w:sz w:val="20"/>
          <w:szCs w:val="20"/>
          <w:u w:val="single"/>
        </w:rPr>
        <w:t>Πανεπιστημιακός υπότροφος</w:t>
      </w:r>
    </w:p>
    <w:p w14:paraId="72A9CE9A" w14:textId="2BDA81C8" w:rsidR="00847351" w:rsidRPr="0059067F" w:rsidRDefault="0052047F" w:rsidP="00D57B1A">
      <w:pPr>
        <w:pBdr>
          <w:top w:val="nil"/>
          <w:left w:val="nil"/>
          <w:bottom w:val="nil"/>
          <w:right w:val="nil"/>
          <w:between w:val="nil"/>
        </w:pBdr>
        <w:spacing w:before="121" w:line="360" w:lineRule="auto"/>
        <w:ind w:left="100" w:right="1138"/>
        <w:jc w:val="both"/>
        <w:rPr>
          <w:color w:val="000000"/>
          <w:sz w:val="20"/>
          <w:szCs w:val="20"/>
          <w:highlight w:val="yellow"/>
        </w:rPr>
      </w:pPr>
      <w:r w:rsidRPr="0052047F">
        <w:rPr>
          <w:color w:val="000000"/>
          <w:sz w:val="20"/>
          <w:szCs w:val="20"/>
        </w:rPr>
        <w:t>Το μάθημα εστιάζει στους τρόπους με τους οποίους μια σειρά από καλλιτέχνες καλλιτέχνες/</w:t>
      </w:r>
      <w:proofErr w:type="spellStart"/>
      <w:r w:rsidRPr="0052047F">
        <w:rPr>
          <w:color w:val="000000"/>
          <w:sz w:val="20"/>
          <w:szCs w:val="20"/>
        </w:rPr>
        <w:t>ιδες</w:t>
      </w:r>
      <w:proofErr w:type="spellEnd"/>
      <w:r w:rsidRPr="0052047F">
        <w:rPr>
          <w:color w:val="000000"/>
          <w:sz w:val="20"/>
          <w:szCs w:val="20"/>
        </w:rPr>
        <w:t xml:space="preserve"> στην Ευρώπη και τις ΗΠΑ άσκησαν κριτική στο περί τέχνης θεσμικό σύστημα, κυρίως στο </w:t>
      </w:r>
      <w:r w:rsidRPr="0052047F">
        <w:rPr>
          <w:color w:val="000000"/>
          <w:sz w:val="20"/>
          <w:szCs w:val="20"/>
        </w:rPr>
        <w:lastRenderedPageBreak/>
        <w:t xml:space="preserve">περιβάλλον των </w:t>
      </w:r>
      <w:proofErr w:type="spellStart"/>
      <w:r w:rsidRPr="0052047F">
        <w:rPr>
          <w:color w:val="000000"/>
          <w:sz w:val="20"/>
          <w:szCs w:val="20"/>
        </w:rPr>
        <w:t>μεταμινιμαλιστικών</w:t>
      </w:r>
      <w:proofErr w:type="spellEnd"/>
      <w:r w:rsidRPr="0052047F">
        <w:rPr>
          <w:color w:val="000000"/>
          <w:sz w:val="20"/>
          <w:szCs w:val="20"/>
        </w:rPr>
        <w:t xml:space="preserve"> και εννοιολογικών τάσεων. Θα εξεταστούν και θα αναλυθούν παραδειγματικά έργα και παρεμβάσεις που έθεσαν στο κέντρο τους αφενός τον τρόπο λειτουργίας των θεσμικών μηχανισμών (μουσεία, χώροι πολιτισμού και πολιτιστικοί φορείς, αγορά της τέχνης) και τους περιορισμούς που θέτουν στην καλλιτεχνική έκφραση και αφετέρου τον επαναπροσδιορισμό του ρόλου του/της καλλιτέχνη/</w:t>
      </w:r>
      <w:proofErr w:type="spellStart"/>
      <w:r w:rsidRPr="0052047F">
        <w:rPr>
          <w:color w:val="000000"/>
          <w:sz w:val="20"/>
          <w:szCs w:val="20"/>
        </w:rPr>
        <w:t>ιδας</w:t>
      </w:r>
      <w:proofErr w:type="spellEnd"/>
      <w:r w:rsidRPr="0052047F">
        <w:rPr>
          <w:color w:val="000000"/>
          <w:sz w:val="20"/>
          <w:szCs w:val="20"/>
        </w:rPr>
        <w:t xml:space="preserve"> ως πολιτικού και κοινωνικού υποκειμένου.</w:t>
      </w:r>
    </w:p>
    <w:p w14:paraId="659D72F9" w14:textId="77777777" w:rsidR="00847351" w:rsidRPr="0059067F" w:rsidRDefault="00847351" w:rsidP="00847351">
      <w:pPr>
        <w:pBdr>
          <w:top w:val="nil"/>
          <w:left w:val="nil"/>
          <w:bottom w:val="nil"/>
          <w:right w:val="nil"/>
          <w:between w:val="nil"/>
        </w:pBdr>
        <w:spacing w:before="121" w:line="360" w:lineRule="auto"/>
        <w:ind w:left="100" w:right="845"/>
        <w:jc w:val="both"/>
        <w:rPr>
          <w:color w:val="000000"/>
          <w:sz w:val="20"/>
          <w:szCs w:val="20"/>
          <w:highlight w:val="yellow"/>
        </w:rPr>
      </w:pPr>
    </w:p>
    <w:p w14:paraId="465C97F8" w14:textId="77777777" w:rsidR="0059067F" w:rsidRPr="0059067F" w:rsidRDefault="0059067F" w:rsidP="005C4C8A">
      <w:pPr>
        <w:pBdr>
          <w:top w:val="nil"/>
          <w:left w:val="nil"/>
          <w:bottom w:val="nil"/>
          <w:right w:val="nil"/>
          <w:between w:val="nil"/>
        </w:pBdr>
        <w:spacing w:before="121" w:line="360" w:lineRule="auto"/>
        <w:ind w:right="845"/>
        <w:jc w:val="both"/>
        <w:rPr>
          <w:color w:val="000000"/>
          <w:sz w:val="20"/>
          <w:szCs w:val="20"/>
          <w:highlight w:val="yellow"/>
        </w:rPr>
      </w:pPr>
    </w:p>
    <w:p w14:paraId="5D8C2A3E" w14:textId="77777777" w:rsidR="00847351" w:rsidRPr="0059067F" w:rsidRDefault="00847351" w:rsidP="00847351">
      <w:pPr>
        <w:pBdr>
          <w:top w:val="nil"/>
          <w:left w:val="nil"/>
          <w:bottom w:val="nil"/>
          <w:right w:val="nil"/>
          <w:between w:val="nil"/>
        </w:pBdr>
        <w:ind w:left="100"/>
        <w:rPr>
          <w:b/>
          <w:bCs/>
          <w:color w:val="000000"/>
          <w:sz w:val="24"/>
          <w:szCs w:val="24"/>
        </w:rPr>
      </w:pPr>
      <w:r w:rsidRPr="0059067F">
        <w:rPr>
          <w:b/>
          <w:bCs/>
          <w:color w:val="000000"/>
          <w:sz w:val="24"/>
          <w:szCs w:val="24"/>
          <w:u w:val="single"/>
        </w:rPr>
        <w:t>ΣΕΜΙΝΑΡΙA</w:t>
      </w:r>
    </w:p>
    <w:p w14:paraId="653D82AF" w14:textId="77777777" w:rsidR="00847351" w:rsidRPr="0059067F" w:rsidRDefault="00847351" w:rsidP="00847351">
      <w:pPr>
        <w:pStyle w:val="1"/>
        <w:spacing w:before="121"/>
        <w:ind w:firstLine="100"/>
      </w:pPr>
      <w:r w:rsidRPr="0059067F">
        <w:rPr>
          <w:color w:val="FF0000"/>
        </w:rPr>
        <w:t xml:space="preserve">Σ-ΦΙ-ΦΙΤΑΕ 718 </w:t>
      </w:r>
      <w:r w:rsidRPr="0059067F">
        <w:t>Χρήσεις και καταχρήσεις του ωραίου</w:t>
      </w:r>
    </w:p>
    <w:p w14:paraId="03CB6A0A" w14:textId="477B3C48" w:rsidR="00847351" w:rsidRPr="0059067F" w:rsidRDefault="00847351" w:rsidP="00847351">
      <w:pPr>
        <w:pBdr>
          <w:top w:val="nil"/>
          <w:left w:val="nil"/>
          <w:bottom w:val="nil"/>
          <w:right w:val="nil"/>
          <w:between w:val="nil"/>
        </w:pBdr>
        <w:spacing w:before="119"/>
        <w:ind w:left="100"/>
        <w:jc w:val="both"/>
        <w:rPr>
          <w:color w:val="000000"/>
          <w:sz w:val="20"/>
          <w:szCs w:val="20"/>
        </w:rPr>
      </w:pPr>
      <w:r w:rsidRPr="0059067F">
        <w:rPr>
          <w:color w:val="000000"/>
          <w:sz w:val="20"/>
          <w:szCs w:val="20"/>
          <w:u w:val="single"/>
        </w:rPr>
        <w:t>Φ</w:t>
      </w:r>
      <w:r w:rsidR="00F16982">
        <w:rPr>
          <w:color w:val="000000"/>
          <w:sz w:val="20"/>
          <w:szCs w:val="20"/>
          <w:u w:val="single"/>
        </w:rPr>
        <w:t>αίη</w:t>
      </w:r>
      <w:r w:rsidRPr="0059067F">
        <w:rPr>
          <w:color w:val="000000"/>
          <w:sz w:val="20"/>
          <w:szCs w:val="20"/>
          <w:u w:val="single"/>
        </w:rPr>
        <w:t xml:space="preserve"> </w:t>
      </w:r>
      <w:proofErr w:type="spellStart"/>
      <w:r w:rsidRPr="0059067F">
        <w:rPr>
          <w:color w:val="000000"/>
          <w:sz w:val="20"/>
          <w:szCs w:val="20"/>
          <w:u w:val="single"/>
        </w:rPr>
        <w:t>Ζήκα</w:t>
      </w:r>
      <w:proofErr w:type="spellEnd"/>
      <w:r w:rsidRPr="0059067F">
        <w:rPr>
          <w:color w:val="000000"/>
          <w:sz w:val="20"/>
          <w:szCs w:val="20"/>
          <w:u w:val="single"/>
        </w:rPr>
        <w:t>, Αναπληρώτρια Καθηγήτρια</w:t>
      </w:r>
    </w:p>
    <w:p w14:paraId="49C39955" w14:textId="6963EAB9" w:rsidR="00847351" w:rsidRPr="0059067F" w:rsidRDefault="00847351" w:rsidP="004A3E0A">
      <w:pPr>
        <w:pBdr>
          <w:top w:val="nil"/>
          <w:left w:val="nil"/>
          <w:bottom w:val="nil"/>
          <w:right w:val="nil"/>
          <w:between w:val="nil"/>
        </w:pBdr>
        <w:spacing w:before="121" w:line="360" w:lineRule="auto"/>
        <w:ind w:left="100" w:right="1088"/>
        <w:jc w:val="both"/>
        <w:rPr>
          <w:color w:val="000000"/>
          <w:sz w:val="20"/>
          <w:szCs w:val="20"/>
        </w:rPr>
      </w:pPr>
      <w:r w:rsidRPr="0059067F">
        <w:rPr>
          <w:color w:val="000000"/>
          <w:sz w:val="20"/>
          <w:szCs w:val="20"/>
        </w:rPr>
        <w:t>Από το αρχαίο ελληνικό κάλλος έως τη νεότερη χρήση του ωραίου, πρόκειται για μια έννοια άρρηκτα συνδεδεμένη με την αισθητική και την φιλοσοφία της τέχνης. Το μάθημα παρακολουθεί, ιστορικά και αναλυτικά, την εξέλιξη αυτής της έννοιας και τη σχέση της τόσο με τη φύση όσο και με την τέχνη. Εξετάζονται οι σχέσεις του ωραίου με συναφείς ή αντίθετες έννοιες, όπως το ευχάριστο, το υψηλό, το άσχημο, το κιτς κ.ά., καθώς και οι σχέσεις της αισθητικής με άλλους φιλοσοφικούς κλάδους, όπως η ηθική και η πολιτική. Έμφαση δίδεται σε σύγχρονες επιστημονικές εξελίξεις, σε κριτικές τοποθετήσεις εναντίον της σχέσης του ωραίου με την τέχνη κατά τον 20ο αιώνα, καθώς και στην επαναφορά της έννοιας με νέους όρους.</w:t>
      </w:r>
    </w:p>
    <w:p w14:paraId="3BB58732" w14:textId="70402F4F" w:rsidR="00847351" w:rsidRPr="0059067F" w:rsidRDefault="00847351" w:rsidP="00847351">
      <w:pPr>
        <w:pStyle w:val="1"/>
        <w:spacing w:before="226" w:line="360" w:lineRule="auto"/>
        <w:ind w:right="1093" w:firstLine="100"/>
      </w:pPr>
      <w:r w:rsidRPr="0059067F">
        <w:rPr>
          <w:color w:val="FF0000"/>
        </w:rPr>
        <w:t xml:space="preserve">Σ-ΤΕ-ΙΣΘΕΤΑ 235 </w:t>
      </w:r>
      <w:r w:rsidRPr="0059067F">
        <w:t>Αφαίρεση και Ψυχρός Πόλεμος: ιστοριογραφία, θεωρία και μέθοδος</w:t>
      </w:r>
    </w:p>
    <w:p w14:paraId="3E104E79" w14:textId="77777777" w:rsidR="00847351" w:rsidRPr="0059067F" w:rsidRDefault="00847351" w:rsidP="00847351">
      <w:pPr>
        <w:pBdr>
          <w:top w:val="nil"/>
          <w:left w:val="nil"/>
          <w:bottom w:val="nil"/>
          <w:right w:val="nil"/>
          <w:between w:val="nil"/>
        </w:pBdr>
        <w:ind w:left="100"/>
        <w:jc w:val="both"/>
        <w:rPr>
          <w:color w:val="000000"/>
          <w:sz w:val="20"/>
          <w:szCs w:val="20"/>
        </w:rPr>
      </w:pPr>
      <w:r w:rsidRPr="0059067F">
        <w:rPr>
          <w:color w:val="000000"/>
          <w:sz w:val="20"/>
          <w:szCs w:val="20"/>
          <w:u w:val="single"/>
        </w:rPr>
        <w:t>Κων/νος Ιωαννίδης, Αναπληρωτής Καθηγητής</w:t>
      </w:r>
    </w:p>
    <w:p w14:paraId="129F5279" w14:textId="77777777" w:rsidR="00847351" w:rsidRPr="0059067F" w:rsidRDefault="00847351" w:rsidP="00847351">
      <w:pPr>
        <w:pBdr>
          <w:top w:val="nil"/>
          <w:left w:val="nil"/>
          <w:bottom w:val="nil"/>
          <w:right w:val="nil"/>
          <w:between w:val="nil"/>
        </w:pBdr>
        <w:spacing w:before="119" w:line="360" w:lineRule="auto"/>
        <w:ind w:left="100" w:right="1092"/>
        <w:jc w:val="both"/>
        <w:rPr>
          <w:color w:val="000000"/>
          <w:sz w:val="20"/>
          <w:szCs w:val="20"/>
        </w:rPr>
      </w:pPr>
      <w:r w:rsidRPr="0059067F">
        <w:rPr>
          <w:color w:val="000000"/>
          <w:sz w:val="20"/>
          <w:szCs w:val="20"/>
        </w:rPr>
        <w:t>Η έρευνα γύρω από την Αφαίρεση και το ρόλο της στην ψυχροπολεμική περίοδο εξακολουθεί εδώ και πέντε δεκαετίες περίπου να συγκεντρώνει έντονο ενδιαφέρον από τους ιστορικούς της τέχνης αλλά και από τους ιστορικούς ευρύτερα. Στο σεμινάριο αυτό θα εξετάσουμε κριτικά τη σχετική συζήτηση από τις αρχές της στη δεκαετία του 1970 μέχρι και πρόσφατα. Η συζήτηση παρουσιάζει ιδιαίτερο ενδιαφέρον καθώς συνδέεται με πλήθος ζητημάτων όπως το ζήτημα της σχέσης της τέχνης με την πολιτική αλλά και το μεθοδολογικό ερώτημα του πώς τελικά ερμηνεύουμε τις αφηρημένες μορφές. Η εξέταση θα ξεκινήσει από το διεθνές περιβάλλον και θα εστιαστεί τελικά στην περίπτωση της Ελλάδας πτυχές της οποίας θα καλύψουν και οι εργασίες των φοιτητών-τριών.</w:t>
      </w:r>
    </w:p>
    <w:p w14:paraId="052BAF9F" w14:textId="77777777" w:rsidR="00847351" w:rsidRPr="0059067F" w:rsidRDefault="00847351" w:rsidP="00847351">
      <w:pPr>
        <w:pBdr>
          <w:top w:val="nil"/>
          <w:left w:val="nil"/>
          <w:bottom w:val="nil"/>
          <w:right w:val="nil"/>
          <w:between w:val="nil"/>
        </w:pBdr>
        <w:rPr>
          <w:color w:val="000000"/>
          <w:sz w:val="20"/>
          <w:szCs w:val="20"/>
        </w:rPr>
      </w:pPr>
    </w:p>
    <w:p w14:paraId="7768ADED" w14:textId="77777777" w:rsidR="00441384" w:rsidRPr="0059067F" w:rsidRDefault="00441384" w:rsidP="00847351">
      <w:pPr>
        <w:pBdr>
          <w:top w:val="nil"/>
          <w:left w:val="nil"/>
          <w:bottom w:val="nil"/>
          <w:right w:val="nil"/>
          <w:between w:val="nil"/>
        </w:pBdr>
        <w:rPr>
          <w:color w:val="000000"/>
          <w:sz w:val="20"/>
          <w:szCs w:val="20"/>
        </w:rPr>
      </w:pPr>
    </w:p>
    <w:p w14:paraId="77FD1B0F" w14:textId="77777777" w:rsidR="00847351" w:rsidRPr="0059067F" w:rsidRDefault="00847351" w:rsidP="00847351">
      <w:pPr>
        <w:pBdr>
          <w:top w:val="nil"/>
          <w:left w:val="nil"/>
          <w:bottom w:val="nil"/>
          <w:right w:val="nil"/>
          <w:between w:val="nil"/>
        </w:pBdr>
        <w:spacing w:before="1"/>
        <w:rPr>
          <w:color w:val="000000"/>
          <w:sz w:val="20"/>
          <w:szCs w:val="20"/>
        </w:rPr>
      </w:pPr>
    </w:p>
    <w:p w14:paraId="44040669" w14:textId="77777777" w:rsidR="00847351" w:rsidRPr="0059067F" w:rsidRDefault="00847351" w:rsidP="00847351">
      <w:pPr>
        <w:pStyle w:val="1"/>
        <w:spacing w:line="360" w:lineRule="auto"/>
        <w:ind w:right="1092" w:firstLine="100"/>
      </w:pPr>
      <w:r w:rsidRPr="0059067F">
        <w:rPr>
          <w:color w:val="FF0000"/>
        </w:rPr>
        <w:t xml:space="preserve">Σ-ΤΕ-ΙΣΘΕΤΑ 228 </w:t>
      </w:r>
      <w:r w:rsidRPr="0059067F">
        <w:t>Το σώμα και η έκφραση των συναισθημάτων στην ευρωπαϊκή ζωγραφική του 17ου αιώνα</w:t>
      </w:r>
    </w:p>
    <w:p w14:paraId="6976BCA3" w14:textId="77777777" w:rsidR="00847351" w:rsidRPr="0059067F" w:rsidRDefault="00847351" w:rsidP="00847351">
      <w:pPr>
        <w:pBdr>
          <w:top w:val="nil"/>
          <w:left w:val="nil"/>
          <w:bottom w:val="nil"/>
          <w:right w:val="nil"/>
          <w:between w:val="nil"/>
        </w:pBdr>
        <w:ind w:left="100"/>
        <w:jc w:val="both"/>
        <w:rPr>
          <w:color w:val="000000"/>
          <w:sz w:val="20"/>
          <w:szCs w:val="20"/>
        </w:rPr>
      </w:pPr>
      <w:r w:rsidRPr="0059067F">
        <w:rPr>
          <w:color w:val="000000"/>
          <w:sz w:val="20"/>
          <w:szCs w:val="20"/>
          <w:u w:val="single"/>
        </w:rPr>
        <w:t xml:space="preserve">Ναυσικά </w:t>
      </w:r>
      <w:proofErr w:type="spellStart"/>
      <w:r w:rsidRPr="0059067F">
        <w:rPr>
          <w:color w:val="000000"/>
          <w:sz w:val="20"/>
          <w:szCs w:val="20"/>
          <w:u w:val="single"/>
        </w:rPr>
        <w:t>Λιτσαρδοπούλου</w:t>
      </w:r>
      <w:proofErr w:type="spellEnd"/>
      <w:r w:rsidRPr="0059067F">
        <w:rPr>
          <w:color w:val="000000"/>
          <w:sz w:val="20"/>
          <w:szCs w:val="20"/>
          <w:u w:val="single"/>
        </w:rPr>
        <w:t>, Επίκουρη Καθηγήτρια</w:t>
      </w:r>
    </w:p>
    <w:p w14:paraId="0B2FB8E5" w14:textId="77777777" w:rsidR="00847351" w:rsidRPr="0059067F" w:rsidRDefault="00847351" w:rsidP="00847351">
      <w:pPr>
        <w:pBdr>
          <w:top w:val="nil"/>
          <w:left w:val="nil"/>
          <w:bottom w:val="nil"/>
          <w:right w:val="nil"/>
          <w:between w:val="nil"/>
        </w:pBdr>
        <w:spacing w:before="121" w:line="360" w:lineRule="auto"/>
        <w:ind w:left="100" w:right="1091"/>
        <w:jc w:val="both"/>
        <w:rPr>
          <w:color w:val="000000"/>
          <w:sz w:val="20"/>
          <w:szCs w:val="20"/>
        </w:rPr>
      </w:pPr>
      <w:r w:rsidRPr="0059067F">
        <w:rPr>
          <w:color w:val="000000"/>
          <w:sz w:val="20"/>
          <w:szCs w:val="20"/>
        </w:rPr>
        <w:lastRenderedPageBreak/>
        <w:t>Στο σεμινάριο παρουσιάζονται το θεωρητικό πλαίσιο και σημαντικές αντιλήψεις σχετικά με τη ζωγραφική αποτύπωση του σώματος και της έκφρασης των συναισθημάτων. Σε αυτή τη βάση θα συζητηθούν δραματικές σκηνές, όπως μυθολογικές και θρησκευτικές, με έμφαση στις αφηγήσεις μαρτυρίου, παραβίασης</w:t>
      </w:r>
    </w:p>
    <w:p w14:paraId="7E021E7A" w14:textId="77777777" w:rsidR="00847351" w:rsidRPr="0059067F" w:rsidRDefault="00847351" w:rsidP="00441384">
      <w:pPr>
        <w:pBdr>
          <w:top w:val="nil"/>
          <w:left w:val="nil"/>
          <w:bottom w:val="nil"/>
          <w:right w:val="nil"/>
          <w:between w:val="nil"/>
        </w:pBdr>
        <w:spacing w:before="80" w:line="360" w:lineRule="auto"/>
        <w:ind w:left="100" w:right="1097"/>
        <w:jc w:val="both"/>
        <w:rPr>
          <w:color w:val="000000"/>
          <w:sz w:val="20"/>
          <w:szCs w:val="20"/>
        </w:rPr>
      </w:pPr>
      <w:r w:rsidRPr="0059067F">
        <w:rPr>
          <w:color w:val="000000"/>
          <w:sz w:val="20"/>
          <w:szCs w:val="20"/>
        </w:rPr>
        <w:t xml:space="preserve">και τραύματος. Ανάμεσα στους θεωρητικούς και λόγιους της περιόδου, των οποίων οι σχετικές απόψεις θα συζητηθούν, περιλαμβάνονται οι </w:t>
      </w:r>
      <w:proofErr w:type="spellStart"/>
      <w:r w:rsidRPr="0059067F">
        <w:rPr>
          <w:color w:val="000000"/>
          <w:sz w:val="20"/>
          <w:szCs w:val="20"/>
        </w:rPr>
        <w:t>Karel</w:t>
      </w:r>
      <w:proofErr w:type="spellEnd"/>
      <w:r w:rsidRPr="0059067F">
        <w:rPr>
          <w:color w:val="000000"/>
          <w:sz w:val="20"/>
          <w:szCs w:val="20"/>
        </w:rPr>
        <w:t xml:space="preserve"> </w:t>
      </w:r>
      <w:proofErr w:type="spellStart"/>
      <w:r w:rsidRPr="0059067F">
        <w:rPr>
          <w:color w:val="000000"/>
          <w:sz w:val="20"/>
          <w:szCs w:val="20"/>
        </w:rPr>
        <w:t>van</w:t>
      </w:r>
      <w:proofErr w:type="spellEnd"/>
      <w:r w:rsidRPr="0059067F">
        <w:rPr>
          <w:color w:val="000000"/>
          <w:sz w:val="20"/>
          <w:szCs w:val="20"/>
        </w:rPr>
        <w:t xml:space="preserve"> </w:t>
      </w:r>
      <w:proofErr w:type="spellStart"/>
      <w:r w:rsidRPr="0059067F">
        <w:rPr>
          <w:color w:val="000000"/>
          <w:sz w:val="20"/>
          <w:szCs w:val="20"/>
        </w:rPr>
        <w:t>Mander</w:t>
      </w:r>
      <w:proofErr w:type="spellEnd"/>
      <w:r w:rsidRPr="0059067F">
        <w:rPr>
          <w:color w:val="000000"/>
          <w:sz w:val="20"/>
          <w:szCs w:val="20"/>
        </w:rPr>
        <w:t xml:space="preserve">, </w:t>
      </w:r>
      <w:proofErr w:type="spellStart"/>
      <w:r w:rsidRPr="0059067F">
        <w:rPr>
          <w:color w:val="000000"/>
          <w:sz w:val="20"/>
          <w:szCs w:val="20"/>
        </w:rPr>
        <w:t>Constantijn</w:t>
      </w:r>
      <w:proofErr w:type="spellEnd"/>
      <w:r w:rsidRPr="0059067F">
        <w:rPr>
          <w:color w:val="000000"/>
          <w:sz w:val="20"/>
          <w:szCs w:val="20"/>
        </w:rPr>
        <w:t xml:space="preserve"> </w:t>
      </w:r>
      <w:proofErr w:type="spellStart"/>
      <w:r w:rsidRPr="0059067F">
        <w:rPr>
          <w:color w:val="000000"/>
          <w:sz w:val="20"/>
          <w:szCs w:val="20"/>
        </w:rPr>
        <w:t>Huygens</w:t>
      </w:r>
      <w:proofErr w:type="spellEnd"/>
      <w:r w:rsidRPr="0059067F">
        <w:rPr>
          <w:color w:val="000000"/>
          <w:sz w:val="20"/>
          <w:szCs w:val="20"/>
        </w:rPr>
        <w:t xml:space="preserve">, </w:t>
      </w:r>
      <w:proofErr w:type="spellStart"/>
      <w:r w:rsidRPr="0059067F">
        <w:rPr>
          <w:color w:val="000000"/>
          <w:sz w:val="20"/>
          <w:szCs w:val="20"/>
        </w:rPr>
        <w:t>Roger</w:t>
      </w:r>
      <w:proofErr w:type="spellEnd"/>
      <w:r w:rsidRPr="0059067F">
        <w:rPr>
          <w:color w:val="000000"/>
          <w:sz w:val="20"/>
          <w:szCs w:val="20"/>
        </w:rPr>
        <w:t xml:space="preserve"> de </w:t>
      </w:r>
      <w:proofErr w:type="spellStart"/>
      <w:r w:rsidRPr="0059067F">
        <w:rPr>
          <w:color w:val="000000"/>
          <w:sz w:val="20"/>
          <w:szCs w:val="20"/>
        </w:rPr>
        <w:t>Piles</w:t>
      </w:r>
      <w:proofErr w:type="spellEnd"/>
      <w:r w:rsidRPr="0059067F">
        <w:rPr>
          <w:color w:val="000000"/>
          <w:sz w:val="20"/>
          <w:szCs w:val="20"/>
        </w:rPr>
        <w:t xml:space="preserve">, </w:t>
      </w:r>
      <w:proofErr w:type="spellStart"/>
      <w:r w:rsidRPr="0059067F">
        <w:rPr>
          <w:color w:val="000000"/>
          <w:sz w:val="20"/>
          <w:szCs w:val="20"/>
        </w:rPr>
        <w:t>Joachim</w:t>
      </w:r>
      <w:proofErr w:type="spellEnd"/>
      <w:r w:rsidRPr="0059067F">
        <w:rPr>
          <w:color w:val="000000"/>
          <w:sz w:val="20"/>
          <w:szCs w:val="20"/>
        </w:rPr>
        <w:t xml:space="preserve"> </w:t>
      </w:r>
      <w:proofErr w:type="spellStart"/>
      <w:r w:rsidRPr="0059067F">
        <w:rPr>
          <w:color w:val="000000"/>
          <w:sz w:val="20"/>
          <w:szCs w:val="20"/>
        </w:rPr>
        <w:t>von</w:t>
      </w:r>
      <w:proofErr w:type="spellEnd"/>
      <w:r w:rsidRPr="0059067F">
        <w:rPr>
          <w:color w:val="000000"/>
          <w:sz w:val="20"/>
          <w:szCs w:val="20"/>
        </w:rPr>
        <w:t xml:space="preserve"> </w:t>
      </w:r>
      <w:proofErr w:type="spellStart"/>
      <w:r w:rsidRPr="0059067F">
        <w:rPr>
          <w:color w:val="000000"/>
          <w:sz w:val="20"/>
          <w:szCs w:val="20"/>
        </w:rPr>
        <w:t>Sandrart</w:t>
      </w:r>
      <w:proofErr w:type="spellEnd"/>
      <w:r w:rsidRPr="0059067F">
        <w:rPr>
          <w:color w:val="000000"/>
          <w:sz w:val="20"/>
          <w:szCs w:val="20"/>
        </w:rPr>
        <w:t xml:space="preserve">, </w:t>
      </w:r>
      <w:proofErr w:type="spellStart"/>
      <w:r w:rsidRPr="0059067F">
        <w:rPr>
          <w:color w:val="000000"/>
          <w:sz w:val="20"/>
          <w:szCs w:val="20"/>
        </w:rPr>
        <w:t>André</w:t>
      </w:r>
      <w:proofErr w:type="spellEnd"/>
      <w:r w:rsidRPr="0059067F">
        <w:rPr>
          <w:color w:val="000000"/>
          <w:sz w:val="20"/>
          <w:szCs w:val="20"/>
        </w:rPr>
        <w:t xml:space="preserve"> </w:t>
      </w:r>
      <w:proofErr w:type="spellStart"/>
      <w:r w:rsidRPr="0059067F">
        <w:rPr>
          <w:color w:val="000000"/>
          <w:sz w:val="20"/>
          <w:szCs w:val="20"/>
        </w:rPr>
        <w:t>Félibien</w:t>
      </w:r>
      <w:proofErr w:type="spellEnd"/>
      <w:r w:rsidRPr="0059067F">
        <w:rPr>
          <w:color w:val="000000"/>
          <w:sz w:val="20"/>
          <w:szCs w:val="20"/>
        </w:rPr>
        <w:t xml:space="preserve">, </w:t>
      </w:r>
      <w:proofErr w:type="spellStart"/>
      <w:r w:rsidRPr="0059067F">
        <w:rPr>
          <w:color w:val="000000"/>
          <w:sz w:val="20"/>
          <w:szCs w:val="20"/>
        </w:rPr>
        <w:t>Giovanni</w:t>
      </w:r>
      <w:proofErr w:type="spellEnd"/>
      <w:r w:rsidRPr="0059067F">
        <w:rPr>
          <w:color w:val="000000"/>
          <w:sz w:val="20"/>
          <w:szCs w:val="20"/>
        </w:rPr>
        <w:t xml:space="preserve"> </w:t>
      </w:r>
      <w:proofErr w:type="spellStart"/>
      <w:r w:rsidRPr="0059067F">
        <w:rPr>
          <w:color w:val="000000"/>
          <w:sz w:val="20"/>
          <w:szCs w:val="20"/>
        </w:rPr>
        <w:t>Pietro</w:t>
      </w:r>
      <w:proofErr w:type="spellEnd"/>
      <w:r w:rsidRPr="0059067F">
        <w:rPr>
          <w:color w:val="000000"/>
          <w:sz w:val="20"/>
          <w:szCs w:val="20"/>
        </w:rPr>
        <w:t xml:space="preserve"> </w:t>
      </w:r>
      <w:proofErr w:type="spellStart"/>
      <w:r w:rsidRPr="0059067F">
        <w:rPr>
          <w:color w:val="000000"/>
          <w:sz w:val="20"/>
          <w:szCs w:val="20"/>
        </w:rPr>
        <w:t>Bellori</w:t>
      </w:r>
      <w:proofErr w:type="spellEnd"/>
      <w:r w:rsidRPr="0059067F">
        <w:rPr>
          <w:color w:val="000000"/>
          <w:sz w:val="20"/>
          <w:szCs w:val="20"/>
        </w:rPr>
        <w:t xml:space="preserve">, </w:t>
      </w:r>
      <w:proofErr w:type="spellStart"/>
      <w:r w:rsidRPr="0059067F">
        <w:rPr>
          <w:color w:val="000000"/>
          <w:sz w:val="20"/>
          <w:szCs w:val="20"/>
        </w:rPr>
        <w:t>Giulio</w:t>
      </w:r>
      <w:proofErr w:type="spellEnd"/>
      <w:r w:rsidRPr="0059067F">
        <w:rPr>
          <w:color w:val="000000"/>
          <w:sz w:val="20"/>
          <w:szCs w:val="20"/>
        </w:rPr>
        <w:t xml:space="preserve"> </w:t>
      </w:r>
      <w:proofErr w:type="spellStart"/>
      <w:r w:rsidRPr="0059067F">
        <w:rPr>
          <w:color w:val="000000"/>
          <w:sz w:val="20"/>
          <w:szCs w:val="20"/>
        </w:rPr>
        <w:t>Mancini</w:t>
      </w:r>
      <w:proofErr w:type="spellEnd"/>
      <w:r w:rsidRPr="0059067F">
        <w:rPr>
          <w:color w:val="000000"/>
          <w:sz w:val="20"/>
          <w:szCs w:val="20"/>
        </w:rPr>
        <w:t xml:space="preserve">, </w:t>
      </w:r>
      <w:proofErr w:type="spellStart"/>
      <w:r w:rsidRPr="0059067F">
        <w:rPr>
          <w:color w:val="000000"/>
          <w:sz w:val="20"/>
          <w:szCs w:val="20"/>
        </w:rPr>
        <w:t>René</w:t>
      </w:r>
      <w:proofErr w:type="spellEnd"/>
      <w:r w:rsidRPr="0059067F">
        <w:rPr>
          <w:color w:val="000000"/>
          <w:sz w:val="20"/>
          <w:szCs w:val="20"/>
        </w:rPr>
        <w:t xml:space="preserve"> </w:t>
      </w:r>
      <w:proofErr w:type="spellStart"/>
      <w:r w:rsidRPr="0059067F">
        <w:rPr>
          <w:color w:val="000000"/>
          <w:sz w:val="20"/>
          <w:szCs w:val="20"/>
        </w:rPr>
        <w:t>Descartes</w:t>
      </w:r>
      <w:proofErr w:type="spellEnd"/>
      <w:r w:rsidRPr="0059067F">
        <w:rPr>
          <w:color w:val="000000"/>
          <w:sz w:val="20"/>
          <w:szCs w:val="20"/>
        </w:rPr>
        <w:t xml:space="preserve">, </w:t>
      </w:r>
      <w:proofErr w:type="spellStart"/>
      <w:r w:rsidRPr="0059067F">
        <w:rPr>
          <w:color w:val="000000"/>
          <w:sz w:val="20"/>
          <w:szCs w:val="20"/>
        </w:rPr>
        <w:t>Charles</w:t>
      </w:r>
      <w:proofErr w:type="spellEnd"/>
      <w:r w:rsidRPr="0059067F">
        <w:rPr>
          <w:color w:val="000000"/>
          <w:sz w:val="20"/>
          <w:szCs w:val="20"/>
        </w:rPr>
        <w:t xml:space="preserve"> </w:t>
      </w:r>
      <w:proofErr w:type="spellStart"/>
      <w:r w:rsidRPr="0059067F">
        <w:rPr>
          <w:color w:val="000000"/>
          <w:sz w:val="20"/>
          <w:szCs w:val="20"/>
        </w:rPr>
        <w:t>Le</w:t>
      </w:r>
      <w:proofErr w:type="spellEnd"/>
      <w:r w:rsidRPr="0059067F">
        <w:rPr>
          <w:color w:val="000000"/>
          <w:sz w:val="20"/>
          <w:szCs w:val="20"/>
        </w:rPr>
        <w:t xml:space="preserve"> </w:t>
      </w:r>
      <w:proofErr w:type="spellStart"/>
      <w:r w:rsidRPr="0059067F">
        <w:rPr>
          <w:color w:val="000000"/>
          <w:sz w:val="20"/>
          <w:szCs w:val="20"/>
        </w:rPr>
        <w:t>Brun</w:t>
      </w:r>
      <w:proofErr w:type="spellEnd"/>
      <w:r w:rsidRPr="0059067F">
        <w:rPr>
          <w:color w:val="000000"/>
          <w:sz w:val="20"/>
          <w:szCs w:val="20"/>
        </w:rPr>
        <w:t xml:space="preserve">, </w:t>
      </w:r>
      <w:proofErr w:type="spellStart"/>
      <w:r w:rsidRPr="0059067F">
        <w:rPr>
          <w:color w:val="000000"/>
          <w:sz w:val="20"/>
          <w:szCs w:val="20"/>
        </w:rPr>
        <w:t>Giambattista</w:t>
      </w:r>
      <w:proofErr w:type="spellEnd"/>
      <w:r w:rsidRPr="0059067F">
        <w:rPr>
          <w:color w:val="000000"/>
          <w:sz w:val="20"/>
          <w:szCs w:val="20"/>
        </w:rPr>
        <w:t xml:space="preserve"> </w:t>
      </w:r>
      <w:proofErr w:type="spellStart"/>
      <w:r w:rsidRPr="0059067F">
        <w:rPr>
          <w:color w:val="000000"/>
          <w:sz w:val="20"/>
          <w:szCs w:val="20"/>
        </w:rPr>
        <w:t>Della</w:t>
      </w:r>
      <w:proofErr w:type="spellEnd"/>
      <w:r w:rsidRPr="0059067F">
        <w:rPr>
          <w:color w:val="000000"/>
          <w:sz w:val="20"/>
          <w:szCs w:val="20"/>
        </w:rPr>
        <w:t xml:space="preserve"> </w:t>
      </w:r>
      <w:proofErr w:type="spellStart"/>
      <w:r w:rsidRPr="0059067F">
        <w:rPr>
          <w:color w:val="000000"/>
          <w:sz w:val="20"/>
          <w:szCs w:val="20"/>
        </w:rPr>
        <w:t>Porta</w:t>
      </w:r>
      <w:proofErr w:type="spellEnd"/>
      <w:r w:rsidRPr="0059067F">
        <w:rPr>
          <w:color w:val="000000"/>
          <w:sz w:val="20"/>
          <w:szCs w:val="20"/>
        </w:rPr>
        <w:t xml:space="preserve">, </w:t>
      </w:r>
      <w:proofErr w:type="spellStart"/>
      <w:r w:rsidRPr="0059067F">
        <w:rPr>
          <w:color w:val="000000"/>
          <w:sz w:val="20"/>
          <w:szCs w:val="20"/>
        </w:rPr>
        <w:t>Franciscus</w:t>
      </w:r>
      <w:proofErr w:type="spellEnd"/>
      <w:r w:rsidRPr="0059067F">
        <w:rPr>
          <w:color w:val="000000"/>
          <w:sz w:val="20"/>
          <w:szCs w:val="20"/>
        </w:rPr>
        <w:t xml:space="preserve"> </w:t>
      </w:r>
      <w:proofErr w:type="spellStart"/>
      <w:r w:rsidRPr="0059067F">
        <w:rPr>
          <w:color w:val="000000"/>
          <w:sz w:val="20"/>
          <w:szCs w:val="20"/>
        </w:rPr>
        <w:t>Junius</w:t>
      </w:r>
      <w:proofErr w:type="spellEnd"/>
      <w:r w:rsidRPr="0059067F">
        <w:rPr>
          <w:color w:val="000000"/>
          <w:sz w:val="20"/>
          <w:szCs w:val="20"/>
        </w:rPr>
        <w:t xml:space="preserve">, </w:t>
      </w:r>
      <w:proofErr w:type="spellStart"/>
      <w:r w:rsidRPr="0059067F">
        <w:rPr>
          <w:color w:val="000000"/>
          <w:sz w:val="20"/>
          <w:szCs w:val="20"/>
        </w:rPr>
        <w:t>Jacob</w:t>
      </w:r>
      <w:proofErr w:type="spellEnd"/>
      <w:r w:rsidRPr="0059067F">
        <w:rPr>
          <w:color w:val="000000"/>
          <w:sz w:val="20"/>
          <w:szCs w:val="20"/>
        </w:rPr>
        <w:t xml:space="preserve"> </w:t>
      </w:r>
      <w:proofErr w:type="spellStart"/>
      <w:r w:rsidRPr="0059067F">
        <w:rPr>
          <w:color w:val="000000"/>
          <w:sz w:val="20"/>
          <w:szCs w:val="20"/>
        </w:rPr>
        <w:t>Cats</w:t>
      </w:r>
      <w:proofErr w:type="spellEnd"/>
      <w:r w:rsidRPr="0059067F">
        <w:rPr>
          <w:color w:val="000000"/>
          <w:sz w:val="20"/>
          <w:szCs w:val="20"/>
        </w:rPr>
        <w:t xml:space="preserve">. </w:t>
      </w:r>
      <w:proofErr w:type="spellStart"/>
      <w:r w:rsidRPr="0059067F">
        <w:rPr>
          <w:color w:val="000000"/>
          <w:sz w:val="20"/>
          <w:szCs w:val="20"/>
        </w:rPr>
        <w:t>Κειμενικές</w:t>
      </w:r>
      <w:proofErr w:type="spellEnd"/>
      <w:r w:rsidRPr="0059067F">
        <w:rPr>
          <w:color w:val="000000"/>
          <w:sz w:val="20"/>
          <w:szCs w:val="20"/>
        </w:rPr>
        <w:t xml:space="preserve"> πηγές που θα αποτελέσουν πεδίο διερεύνησης είναι οι Μεταμορφώσεις του </w:t>
      </w:r>
      <w:proofErr w:type="spellStart"/>
      <w:r w:rsidRPr="0059067F">
        <w:rPr>
          <w:color w:val="000000"/>
          <w:sz w:val="20"/>
          <w:szCs w:val="20"/>
        </w:rPr>
        <w:t>Οβίδιου</w:t>
      </w:r>
      <w:proofErr w:type="spellEnd"/>
      <w:r w:rsidRPr="0059067F">
        <w:rPr>
          <w:color w:val="000000"/>
          <w:sz w:val="20"/>
          <w:szCs w:val="20"/>
        </w:rPr>
        <w:t xml:space="preserve">, τα Απόκρυφα της Παλαιάς Διαθήκης, εμβληματικά εγχειρίδια κ.ά. Στόχος του σεμιναρίου είναι η </w:t>
      </w:r>
      <w:proofErr w:type="spellStart"/>
      <w:r w:rsidRPr="0059067F">
        <w:rPr>
          <w:color w:val="000000"/>
          <w:sz w:val="20"/>
          <w:szCs w:val="20"/>
        </w:rPr>
        <w:t>νοηματοδότηση</w:t>
      </w:r>
      <w:proofErr w:type="spellEnd"/>
      <w:r w:rsidRPr="0059067F">
        <w:rPr>
          <w:color w:val="000000"/>
          <w:sz w:val="20"/>
          <w:szCs w:val="20"/>
        </w:rPr>
        <w:t xml:space="preserve"> του εικαστικού υλικού μέσα από την παρουσίαση τόσο των αισθητικών προτύπων, όσο και μέσα από την παρουσίαση απόψεων σχετικά με την κοινωνία της περιόδου, π.χ. σχετικά με τη θέση της γυναίκας.</w:t>
      </w:r>
    </w:p>
    <w:p w14:paraId="4535C156" w14:textId="77777777" w:rsidR="00441384" w:rsidRPr="0059067F" w:rsidRDefault="00441384" w:rsidP="00441384">
      <w:pPr>
        <w:pBdr>
          <w:top w:val="nil"/>
          <w:left w:val="nil"/>
          <w:bottom w:val="nil"/>
          <w:right w:val="nil"/>
          <w:between w:val="nil"/>
        </w:pBdr>
        <w:spacing w:before="1"/>
        <w:ind w:left="100"/>
        <w:jc w:val="both"/>
        <w:rPr>
          <w:b/>
          <w:bCs/>
          <w:color w:val="FF0000"/>
          <w:sz w:val="20"/>
          <w:szCs w:val="20"/>
        </w:rPr>
      </w:pPr>
    </w:p>
    <w:p w14:paraId="200210EE" w14:textId="09DF5C50" w:rsidR="0059067F" w:rsidRPr="00D57B1A" w:rsidRDefault="00441B38" w:rsidP="0059067F">
      <w:pPr>
        <w:pStyle w:val="Web"/>
        <w:ind w:right="1138"/>
        <w:jc w:val="both"/>
        <w:rPr>
          <w:b/>
          <w:bCs/>
          <w:color w:val="FF0000"/>
          <w:sz w:val="20"/>
          <w:szCs w:val="20"/>
        </w:rPr>
      </w:pPr>
      <w:r>
        <w:rPr>
          <w:rFonts w:ascii="Tahoma" w:hAnsi="Tahoma" w:cs="Tahoma"/>
          <w:b/>
          <w:bCs/>
          <w:color w:val="FF0000"/>
          <w:sz w:val="20"/>
          <w:szCs w:val="20"/>
        </w:rPr>
        <w:t xml:space="preserve"> </w:t>
      </w:r>
      <w:r w:rsidRPr="00441B38">
        <w:rPr>
          <w:rFonts w:ascii="Tahoma" w:hAnsi="Tahoma" w:cs="Tahoma"/>
          <w:b/>
          <w:bCs/>
          <w:color w:val="FF0000"/>
          <w:sz w:val="20"/>
          <w:szCs w:val="20"/>
        </w:rPr>
        <w:t>Σ-ΤΕ-ΙΣΘΕΤΑ-247</w:t>
      </w:r>
      <w:r w:rsidR="00D57B1A">
        <w:rPr>
          <w:b/>
          <w:bCs/>
          <w:color w:val="FF0000"/>
          <w:sz w:val="20"/>
          <w:szCs w:val="20"/>
        </w:rPr>
        <w:t xml:space="preserve"> </w:t>
      </w:r>
      <w:r w:rsidR="0059067F" w:rsidRPr="0059067F">
        <w:rPr>
          <w:rFonts w:ascii="Tahoma" w:hAnsi="Tahoma" w:cs="Tahoma"/>
          <w:b/>
          <w:bCs/>
          <w:color w:val="000000"/>
          <w:sz w:val="20"/>
          <w:szCs w:val="20"/>
        </w:rPr>
        <w:t>Αντιγράφοντας την τέχνη του παρελθόντος: Μαθητεία και παράδοση στη μεταπολεμική ΑΣΚΤ</w:t>
      </w:r>
    </w:p>
    <w:p w14:paraId="673A630D" w14:textId="77777777" w:rsidR="0059067F" w:rsidRDefault="0059067F" w:rsidP="0059067F">
      <w:pPr>
        <w:pStyle w:val="Web"/>
        <w:ind w:right="1138"/>
        <w:jc w:val="both"/>
        <w:rPr>
          <w:rFonts w:ascii="Tahoma" w:hAnsi="Tahoma" w:cs="Tahoma"/>
          <w:color w:val="000000"/>
          <w:sz w:val="20"/>
          <w:szCs w:val="20"/>
          <w:u w:val="single"/>
        </w:rPr>
      </w:pPr>
      <w:r w:rsidRPr="0059067F">
        <w:rPr>
          <w:rFonts w:ascii="Tahoma" w:hAnsi="Tahoma" w:cs="Tahoma"/>
          <w:color w:val="000000"/>
          <w:sz w:val="20"/>
          <w:szCs w:val="20"/>
          <w:u w:val="single"/>
        </w:rPr>
        <w:t xml:space="preserve">Ελεονώρα </w:t>
      </w:r>
      <w:proofErr w:type="spellStart"/>
      <w:r w:rsidRPr="0059067F">
        <w:rPr>
          <w:rFonts w:ascii="Tahoma" w:hAnsi="Tahoma" w:cs="Tahoma"/>
          <w:color w:val="000000"/>
          <w:sz w:val="20"/>
          <w:szCs w:val="20"/>
          <w:u w:val="single"/>
        </w:rPr>
        <w:t>Βρατσκίδου</w:t>
      </w:r>
      <w:proofErr w:type="spellEnd"/>
      <w:r w:rsidRPr="0059067F">
        <w:rPr>
          <w:rFonts w:ascii="Tahoma" w:hAnsi="Tahoma" w:cs="Tahoma"/>
          <w:color w:val="000000"/>
          <w:sz w:val="20"/>
          <w:szCs w:val="20"/>
          <w:u w:val="single"/>
        </w:rPr>
        <w:t xml:space="preserve"> Επίκουρη Καθηγήτρια  </w:t>
      </w:r>
    </w:p>
    <w:p w14:paraId="0A50507B" w14:textId="03EE4785" w:rsidR="0059067F" w:rsidRPr="0059067F" w:rsidRDefault="0059067F" w:rsidP="0059067F">
      <w:pPr>
        <w:pStyle w:val="Web"/>
        <w:ind w:right="1138"/>
        <w:jc w:val="both"/>
        <w:rPr>
          <w:rFonts w:ascii="Tahoma" w:hAnsi="Tahoma" w:cs="Tahoma"/>
          <w:b/>
          <w:bCs/>
          <w:color w:val="000000"/>
          <w:sz w:val="20"/>
          <w:szCs w:val="20"/>
        </w:rPr>
      </w:pPr>
      <w:r w:rsidRPr="0059067F">
        <w:rPr>
          <w:rFonts w:ascii="Tahoma" w:hAnsi="Tahoma" w:cs="Tahoma"/>
          <w:color w:val="000000"/>
          <w:sz w:val="20"/>
          <w:szCs w:val="20"/>
          <w:u w:val="single"/>
        </w:rPr>
        <w:t>Καλλιρρόη Λινάρδου Επίκουρη Καθηγήτρια</w:t>
      </w:r>
    </w:p>
    <w:p w14:paraId="462C463D" w14:textId="77777777" w:rsidR="0059067F" w:rsidRPr="0059067F" w:rsidRDefault="0059067F" w:rsidP="0059067F">
      <w:pPr>
        <w:pStyle w:val="Web"/>
        <w:spacing w:before="0" w:beforeAutospacing="0" w:after="0" w:afterAutospacing="0" w:line="360" w:lineRule="auto"/>
        <w:ind w:right="998"/>
        <w:jc w:val="both"/>
        <w:rPr>
          <w:rFonts w:ascii="Tahoma" w:hAnsi="Tahoma" w:cs="Tahoma"/>
          <w:color w:val="000000"/>
          <w:sz w:val="20"/>
          <w:szCs w:val="20"/>
        </w:rPr>
      </w:pPr>
      <w:r w:rsidRPr="0059067F">
        <w:rPr>
          <w:rFonts w:ascii="Tahoma" w:hAnsi="Tahoma" w:cs="Tahoma"/>
          <w:color w:val="000000"/>
          <w:sz w:val="20"/>
          <w:szCs w:val="20"/>
        </w:rPr>
        <w:t>Το σεμινάριο διερευνά την πρακτική της αντιγραφής ως μορφή καλλιτεχνικής εκπαίδευσης, πολιτισμικής αναπαραγωγής και αισθητικής ερμηνείας. Κύριο αντικείμενο μελέτης αποτελεί ένα σύνολο αντιγράφων έργων βυζαντινής, μεταβυζαντινής και λαϊκής τέχνης, τα οποία φιλοτεχνήθηκαν από φοιτητές και φοιτήτριες της ΑΣΚΤ στο πλαίσιο εκπαιδευτικών αποστολών σε διάφορα μέρη της Ελλάδος τις δεκαετίες 1950-1970. Το υλικό αυτό μαρτυρά μια συστηματική προσπάθεια έρευνας και οικειοποίησης εγχώριων καλλιτεχνικών παραδόσεων που έως τότε είχαν μείνει εκτός του ακαδημαϊκού κανόνα. Η διεύρυνση του εκπαιδευτικού προσανατολισμού του ιδρύματος εξετάζεται τόσο στο πλαίσιο της εσωτερικής ιστορίας του – ιδιαίτερα σε συνάφεια με την ίδρυση των καλλιτεχνικών σταθμών σε περιοχές ιδιαίτερου ιστορικού και λαογραφικού ενδιαφέροντος, όπως οι Δελφοί, η Ύδρα, ή η Μύκονος – όσο και στο πλαίσιο μιας ευρύτερης ιστορίας της πρόσληψης της βυζαντινής και λαϊκής τέχνης που εκκινεί στο Μεσοπόλεμο.</w:t>
      </w:r>
    </w:p>
    <w:p w14:paraId="2B8F7DE9" w14:textId="77777777" w:rsidR="0059067F" w:rsidRPr="0059067F" w:rsidRDefault="0059067F" w:rsidP="0059067F">
      <w:pPr>
        <w:pStyle w:val="Web"/>
        <w:spacing w:before="0" w:beforeAutospacing="0" w:after="0" w:afterAutospacing="0" w:line="360" w:lineRule="auto"/>
        <w:ind w:right="998"/>
        <w:jc w:val="both"/>
        <w:rPr>
          <w:rFonts w:ascii="Tahoma" w:hAnsi="Tahoma" w:cs="Tahoma"/>
          <w:color w:val="000000"/>
          <w:sz w:val="20"/>
          <w:szCs w:val="20"/>
        </w:rPr>
      </w:pPr>
      <w:r w:rsidRPr="0059067F">
        <w:rPr>
          <w:rFonts w:ascii="Tahoma" w:hAnsi="Tahoma" w:cs="Tahoma"/>
          <w:color w:val="000000"/>
          <w:sz w:val="20"/>
          <w:szCs w:val="20"/>
        </w:rPr>
        <w:t>Η εκ του σύνεγγυς μελέτη των συγκεκριμένων έργων επιτρέπει να κατανοήσουμε τις σύνθετες διεργασίες που μεσολαβούν ανάμεσα στο πρωτότυπο και το αντίγραφό του. Παράλληλα, τα ίδια τα εκπαιδευτικά ταξίδια προσεγγίζονται ως βιωματικές εμπειρίες και ως πλαίσια παραγωγής σχέσεων και δικτύων εντός της ακαδημαϊκής κοινότητας. Ως μαθησιακή πράξη, αλλά και ως πολιτισμική καταγραφή, το αντίγραφο γίνεται το όχημα για μια ευρύτερη συζήτηση γύρω από την διαμόρφωση της έννοιας της παράδοσης, τη συγκρότηση της καλλιτεχνικής ταυτότητας, αλλά και τις πολιτισμικές πολιτικές που διαμορφώνουν τη συλλογική μνήμη και την αισθητική.</w:t>
      </w:r>
    </w:p>
    <w:p w14:paraId="7676B166" w14:textId="77777777" w:rsidR="00441384" w:rsidRDefault="0059067F" w:rsidP="00FB68EC">
      <w:pPr>
        <w:pStyle w:val="Web"/>
        <w:spacing w:before="0" w:beforeAutospacing="0" w:after="0" w:afterAutospacing="0" w:line="360" w:lineRule="auto"/>
        <w:ind w:right="998"/>
        <w:jc w:val="both"/>
        <w:rPr>
          <w:rFonts w:ascii="Tahoma" w:hAnsi="Tahoma" w:cs="Tahoma"/>
          <w:color w:val="000000"/>
          <w:sz w:val="20"/>
          <w:szCs w:val="20"/>
        </w:rPr>
      </w:pPr>
      <w:r w:rsidRPr="0059067F">
        <w:rPr>
          <w:rFonts w:ascii="Tahoma" w:hAnsi="Tahoma" w:cs="Tahoma"/>
          <w:color w:val="000000"/>
          <w:sz w:val="20"/>
          <w:szCs w:val="20"/>
        </w:rPr>
        <w:lastRenderedPageBreak/>
        <w:t xml:space="preserve">Το σεμινάριο συνδυάζει ιστορική, θεωρητική και βιωματική προσέγγιση, εμπλουτίζοντας την αρχειακή έρευνα και τη μελέτη των εικαστικών συλλογών της ΑΣΚΤ, με αυτοψία των πρωτότυπων έργων, όπου αυτό είναι εφικτό, στο πλαίσιο </w:t>
      </w:r>
      <w:proofErr w:type="spellStart"/>
      <w:r w:rsidRPr="0059067F">
        <w:rPr>
          <w:rFonts w:ascii="Tahoma" w:hAnsi="Tahoma" w:cs="Tahoma"/>
          <w:color w:val="000000"/>
          <w:sz w:val="20"/>
          <w:szCs w:val="20"/>
        </w:rPr>
        <w:t>στοχευμένων</w:t>
      </w:r>
      <w:proofErr w:type="spellEnd"/>
      <w:r w:rsidRPr="0059067F">
        <w:rPr>
          <w:rFonts w:ascii="Tahoma" w:hAnsi="Tahoma" w:cs="Tahoma"/>
          <w:color w:val="000000"/>
          <w:sz w:val="20"/>
          <w:szCs w:val="20"/>
        </w:rPr>
        <w:t xml:space="preserve"> ερευνητικών εκδρομών.</w:t>
      </w:r>
    </w:p>
    <w:p w14:paraId="0581BB07" w14:textId="77777777" w:rsidR="00FB68EC" w:rsidRDefault="00FB68EC" w:rsidP="00FB68EC">
      <w:pPr>
        <w:rPr>
          <w:rFonts w:eastAsia="Times New Roman"/>
          <w:color w:val="000000"/>
          <w:sz w:val="20"/>
          <w:szCs w:val="20"/>
          <w:lang w:eastAsia="el-GR"/>
        </w:rPr>
      </w:pPr>
    </w:p>
    <w:p w14:paraId="1837E756" w14:textId="77777777" w:rsidR="00FB68EC" w:rsidRDefault="00FB68EC" w:rsidP="00FB68EC">
      <w:pPr>
        <w:rPr>
          <w:rFonts w:eastAsia="Times New Roman"/>
          <w:color w:val="000000"/>
          <w:sz w:val="20"/>
          <w:szCs w:val="20"/>
          <w:lang w:eastAsia="el-GR"/>
        </w:rPr>
      </w:pPr>
    </w:p>
    <w:p w14:paraId="44193BA7" w14:textId="79704945" w:rsidR="00FB68EC" w:rsidRPr="00FB68EC" w:rsidRDefault="00FB68EC" w:rsidP="00FB68EC">
      <w:pPr>
        <w:rPr>
          <w:lang w:eastAsia="el-GR"/>
        </w:rPr>
        <w:sectPr w:rsidR="00FB68EC" w:rsidRPr="00FB68EC" w:rsidSect="00847351">
          <w:pgSz w:w="11910" w:h="16840"/>
          <w:pgMar w:top="1920" w:right="708" w:bottom="1200" w:left="1700" w:header="0" w:footer="1003" w:gutter="0"/>
          <w:cols w:space="720"/>
        </w:sectPr>
      </w:pPr>
    </w:p>
    <w:p w14:paraId="7C2F1FDF" w14:textId="77777777" w:rsidR="00847351" w:rsidRPr="0059067F" w:rsidRDefault="00847351" w:rsidP="00847351">
      <w:pPr>
        <w:pBdr>
          <w:top w:val="nil"/>
          <w:left w:val="nil"/>
          <w:bottom w:val="nil"/>
          <w:right w:val="nil"/>
          <w:between w:val="nil"/>
        </w:pBdr>
        <w:spacing w:line="360" w:lineRule="auto"/>
        <w:ind w:right="998"/>
        <w:jc w:val="both"/>
        <w:rPr>
          <w:color w:val="000000"/>
          <w:sz w:val="20"/>
          <w:szCs w:val="20"/>
        </w:rPr>
      </w:pPr>
    </w:p>
    <w:p w14:paraId="48F01A29" w14:textId="7A6B536F" w:rsidR="00847351" w:rsidRPr="00D57B1A" w:rsidRDefault="00441B38" w:rsidP="00D57B1A">
      <w:pPr>
        <w:pBdr>
          <w:top w:val="nil"/>
          <w:left w:val="nil"/>
          <w:bottom w:val="nil"/>
          <w:right w:val="nil"/>
          <w:between w:val="nil"/>
        </w:pBdr>
        <w:spacing w:before="1"/>
        <w:ind w:left="100" w:right="997"/>
        <w:jc w:val="both"/>
        <w:rPr>
          <w:b/>
          <w:bCs/>
          <w:color w:val="FF0000"/>
          <w:sz w:val="20"/>
          <w:szCs w:val="20"/>
        </w:rPr>
      </w:pPr>
      <w:r>
        <w:rPr>
          <w:b/>
          <w:bCs/>
          <w:color w:val="FF0000"/>
          <w:sz w:val="20"/>
          <w:szCs w:val="20"/>
        </w:rPr>
        <w:t xml:space="preserve"> </w:t>
      </w:r>
      <w:r w:rsidRPr="00441B38">
        <w:rPr>
          <w:b/>
          <w:bCs/>
          <w:color w:val="FF0000"/>
          <w:sz w:val="20"/>
          <w:szCs w:val="20"/>
        </w:rPr>
        <w:t>Σ-ΤΕ-ΙΣΘΕΤΑ-24</w:t>
      </w:r>
      <w:r>
        <w:rPr>
          <w:b/>
          <w:bCs/>
          <w:color w:val="FF0000"/>
          <w:sz w:val="20"/>
          <w:szCs w:val="20"/>
        </w:rPr>
        <w:t>8</w:t>
      </w:r>
      <w:r w:rsidR="00D57B1A">
        <w:rPr>
          <w:b/>
          <w:bCs/>
          <w:color w:val="FF0000"/>
          <w:sz w:val="20"/>
          <w:szCs w:val="20"/>
        </w:rPr>
        <w:t xml:space="preserve"> </w:t>
      </w:r>
      <w:r w:rsidR="00847351" w:rsidRPr="0059067F">
        <w:rPr>
          <w:b/>
          <w:bCs/>
          <w:color w:val="000000"/>
          <w:sz w:val="20"/>
          <w:szCs w:val="20"/>
        </w:rPr>
        <w:t>Εννοιολογικές τάσεις στην ελληνική τέχνη της δεκαετίας του 1970: η ομάδα «Διαδικασίες-Συστήματα» μέσα από τα αρχεία</w:t>
      </w:r>
      <w:r w:rsidR="00847351" w:rsidRPr="0059067F">
        <w:rPr>
          <w:b/>
          <w:bCs/>
          <w:color w:val="FF0000"/>
        </w:rPr>
        <w:t xml:space="preserve"> </w:t>
      </w:r>
    </w:p>
    <w:p w14:paraId="3E287634" w14:textId="77777777" w:rsidR="00847351" w:rsidRPr="0059067F" w:rsidRDefault="00847351" w:rsidP="00847351">
      <w:pPr>
        <w:pBdr>
          <w:top w:val="nil"/>
          <w:left w:val="nil"/>
          <w:bottom w:val="nil"/>
          <w:right w:val="nil"/>
          <w:between w:val="nil"/>
        </w:pBdr>
        <w:spacing w:before="2"/>
        <w:ind w:left="100"/>
        <w:jc w:val="both"/>
        <w:rPr>
          <w:color w:val="000000"/>
          <w:sz w:val="20"/>
          <w:szCs w:val="20"/>
        </w:rPr>
      </w:pPr>
      <w:r w:rsidRPr="0059067F">
        <w:rPr>
          <w:color w:val="000000"/>
          <w:sz w:val="20"/>
          <w:szCs w:val="20"/>
          <w:u w:val="single"/>
        </w:rPr>
        <w:t xml:space="preserve">Ειρήνη </w:t>
      </w:r>
      <w:proofErr w:type="spellStart"/>
      <w:r w:rsidRPr="0059067F">
        <w:rPr>
          <w:color w:val="000000"/>
          <w:sz w:val="20"/>
          <w:szCs w:val="20"/>
          <w:u w:val="single"/>
        </w:rPr>
        <w:t>Γερογιάννη</w:t>
      </w:r>
      <w:proofErr w:type="spellEnd"/>
      <w:r w:rsidRPr="0059067F">
        <w:rPr>
          <w:color w:val="000000"/>
          <w:sz w:val="20"/>
          <w:szCs w:val="20"/>
          <w:u w:val="single"/>
        </w:rPr>
        <w:t>, Επίκουρη Καθηγήτρια</w:t>
      </w:r>
    </w:p>
    <w:p w14:paraId="39280E81" w14:textId="6328CF6C" w:rsidR="00847351" w:rsidRPr="0059067F" w:rsidRDefault="00847351" w:rsidP="0059067F">
      <w:pPr>
        <w:pBdr>
          <w:top w:val="nil"/>
          <w:left w:val="nil"/>
          <w:bottom w:val="nil"/>
          <w:right w:val="nil"/>
          <w:between w:val="nil"/>
        </w:pBdr>
        <w:spacing w:before="121" w:line="360" w:lineRule="auto"/>
        <w:ind w:left="100" w:right="996"/>
        <w:jc w:val="both"/>
        <w:rPr>
          <w:color w:val="000000"/>
          <w:sz w:val="20"/>
          <w:szCs w:val="20"/>
        </w:rPr>
      </w:pPr>
      <w:r w:rsidRPr="0059067F">
        <w:rPr>
          <w:color w:val="000000"/>
          <w:sz w:val="20"/>
          <w:szCs w:val="20"/>
        </w:rPr>
        <w:t xml:space="preserve">Το σεμινάριο εξετάζει την τάση προς την </w:t>
      </w:r>
      <w:proofErr w:type="spellStart"/>
      <w:r w:rsidRPr="0059067F">
        <w:rPr>
          <w:color w:val="000000"/>
          <w:sz w:val="20"/>
          <w:szCs w:val="20"/>
        </w:rPr>
        <w:t>εννοιολογικότητα</w:t>
      </w:r>
      <w:proofErr w:type="spellEnd"/>
      <w:r w:rsidRPr="0059067F">
        <w:rPr>
          <w:color w:val="000000"/>
          <w:sz w:val="20"/>
          <w:szCs w:val="20"/>
        </w:rPr>
        <w:t>, μέσω της χρήσης των μαθηματικών και της τεχνολογίας, της ελληνικής τέχνης κατά τη δεκαετία του 1970, εστιάζοντας στην καλλιτεχνική ομάδα «Διαδικασίες-Συστήματα». Στόχοι είναι η εξοικείωση με το έργο Ελλήνων/</w:t>
      </w:r>
      <w:proofErr w:type="spellStart"/>
      <w:r w:rsidRPr="0059067F">
        <w:rPr>
          <w:color w:val="000000"/>
          <w:sz w:val="20"/>
          <w:szCs w:val="20"/>
        </w:rPr>
        <w:t>ίδων</w:t>
      </w:r>
      <w:proofErr w:type="spellEnd"/>
      <w:r w:rsidRPr="0059067F">
        <w:rPr>
          <w:color w:val="000000"/>
          <w:sz w:val="20"/>
          <w:szCs w:val="20"/>
        </w:rPr>
        <w:t xml:space="preserve"> καλλιτεχνών κι επιμελητών και η αναγνώριση των σχέσεων της καλλιτεχνικής αυτής πρακτικής τόσο με το τοπικό όσο και το δυτικό εικαστικό, κοινωνικό και πολιτικό πλαίσιο της εποχής. Οι φοιτητές/</w:t>
      </w:r>
      <w:proofErr w:type="spellStart"/>
      <w:r w:rsidRPr="0059067F">
        <w:rPr>
          <w:color w:val="000000"/>
          <w:sz w:val="20"/>
          <w:szCs w:val="20"/>
        </w:rPr>
        <w:t>ριες</w:t>
      </w:r>
      <w:proofErr w:type="spellEnd"/>
      <w:r w:rsidRPr="0059067F">
        <w:rPr>
          <w:color w:val="000000"/>
          <w:sz w:val="20"/>
          <w:szCs w:val="20"/>
        </w:rPr>
        <w:t xml:space="preserve"> θα αναζητήσουν τις πηγές τους στη βιβλιοθήκη της ΑΣΚΤ, αλλά και σε αρχεία, όπως για παράδειγμα τ</w:t>
      </w:r>
      <w:r w:rsidR="00441384" w:rsidRPr="0059067F">
        <w:rPr>
          <w:color w:val="000000"/>
          <w:sz w:val="20"/>
          <w:szCs w:val="20"/>
        </w:rPr>
        <w:t>α</w:t>
      </w:r>
      <w:r w:rsidRPr="0059067F">
        <w:rPr>
          <w:color w:val="000000"/>
          <w:sz w:val="20"/>
          <w:szCs w:val="20"/>
        </w:rPr>
        <w:t xml:space="preserve"> αρχεί</w:t>
      </w:r>
      <w:r w:rsidR="00441384" w:rsidRPr="0059067F">
        <w:rPr>
          <w:color w:val="000000"/>
          <w:sz w:val="20"/>
          <w:szCs w:val="20"/>
        </w:rPr>
        <w:t>α</w:t>
      </w:r>
      <w:r w:rsidRPr="0059067F">
        <w:rPr>
          <w:color w:val="000000"/>
          <w:sz w:val="20"/>
          <w:szCs w:val="20"/>
        </w:rPr>
        <w:t xml:space="preserve"> του ΕΜΣΤ</w:t>
      </w:r>
      <w:r w:rsidR="00441384" w:rsidRPr="0059067F">
        <w:rPr>
          <w:color w:val="000000"/>
          <w:sz w:val="20"/>
          <w:szCs w:val="20"/>
        </w:rPr>
        <w:t xml:space="preserve"> και του ΙΣΕΤ</w:t>
      </w:r>
      <w:r w:rsidRPr="0059067F">
        <w:rPr>
          <w:color w:val="000000"/>
          <w:sz w:val="20"/>
          <w:szCs w:val="20"/>
        </w:rPr>
        <w:t xml:space="preserve">, για τη συγγραφή τελικής εργασίας. </w:t>
      </w:r>
    </w:p>
    <w:p w14:paraId="50C12E13" w14:textId="77777777" w:rsidR="00847351" w:rsidRPr="0059067F" w:rsidRDefault="00847351" w:rsidP="00847351">
      <w:pPr>
        <w:pBdr>
          <w:top w:val="nil"/>
          <w:left w:val="nil"/>
          <w:bottom w:val="nil"/>
          <w:right w:val="nil"/>
          <w:between w:val="nil"/>
        </w:pBdr>
        <w:spacing w:before="119"/>
        <w:rPr>
          <w:color w:val="000000"/>
          <w:sz w:val="20"/>
          <w:szCs w:val="20"/>
        </w:rPr>
      </w:pPr>
    </w:p>
    <w:p w14:paraId="1E11661F" w14:textId="77777777" w:rsidR="00847351" w:rsidRPr="0059067F" w:rsidRDefault="00847351" w:rsidP="00847351">
      <w:pPr>
        <w:pStyle w:val="1"/>
        <w:ind w:firstLine="100"/>
      </w:pPr>
      <w:r w:rsidRPr="0059067F">
        <w:rPr>
          <w:color w:val="FF0000"/>
        </w:rPr>
        <w:t xml:space="preserve">Σ-ΦΙ-ΦΙΤΑΕ 719 </w:t>
      </w:r>
      <w:r w:rsidRPr="0059067F">
        <w:t>Αισθητική του μεταμοντέρνου</w:t>
      </w:r>
    </w:p>
    <w:p w14:paraId="1C877739" w14:textId="77777777" w:rsidR="00847351" w:rsidRPr="0059067F" w:rsidRDefault="00847351" w:rsidP="00847351">
      <w:pPr>
        <w:pBdr>
          <w:top w:val="nil"/>
          <w:left w:val="nil"/>
          <w:bottom w:val="nil"/>
          <w:right w:val="nil"/>
          <w:between w:val="nil"/>
        </w:pBdr>
        <w:spacing w:before="121"/>
        <w:ind w:left="100"/>
        <w:jc w:val="both"/>
        <w:rPr>
          <w:color w:val="000000"/>
          <w:sz w:val="20"/>
          <w:szCs w:val="20"/>
        </w:rPr>
      </w:pPr>
      <w:r w:rsidRPr="0059067F">
        <w:rPr>
          <w:color w:val="000000"/>
          <w:sz w:val="20"/>
          <w:szCs w:val="20"/>
          <w:u w:val="single"/>
        </w:rPr>
        <w:t>Ευάγγελος Αθανασόπουλος, Επίκουρος Καθηγητής</w:t>
      </w:r>
    </w:p>
    <w:p w14:paraId="13F595E2" w14:textId="77777777" w:rsidR="00847351" w:rsidRPr="0059067F" w:rsidRDefault="00847351" w:rsidP="00847351">
      <w:pPr>
        <w:pBdr>
          <w:top w:val="nil"/>
          <w:left w:val="nil"/>
          <w:bottom w:val="nil"/>
          <w:right w:val="nil"/>
          <w:between w:val="nil"/>
        </w:pBdr>
        <w:spacing w:before="121" w:line="360" w:lineRule="auto"/>
        <w:ind w:left="100" w:right="998"/>
        <w:jc w:val="both"/>
        <w:rPr>
          <w:color w:val="000000"/>
          <w:sz w:val="20"/>
          <w:szCs w:val="20"/>
        </w:rPr>
      </w:pPr>
      <w:r w:rsidRPr="0059067F">
        <w:rPr>
          <w:color w:val="000000"/>
          <w:sz w:val="20"/>
          <w:szCs w:val="20"/>
        </w:rPr>
        <w:t>Το μάθημα εστιάζει στην κριτική που άσκησε ο μεταμοντερνισμός στην παραδοσιακή έννοια της Αισθητικής και στον τρόπο με τον οποίο οι σύγχρονοι φιλόσοφοι και θεωρητικοί αντέδρασαν στις δραστικές πολιτισμικές αλλαγές που έλαβαν χώρα από την δεκαετία του 1960 και μετά. Ιδιαίτερη σημασία θα δοθεί στις σχέσεις μοντέρνας και μεταμοντέρνας τέχνης, σε αυτές μεταξύ της καλλιτεχνικής παραγωγής και των κοινωνικών, τεχνολογικών και οικονομικών εξελίξεων, καθώς και στον τρόπο με τον οποίο οι ίδιοι οι καλλιτέχνες αφομοίωσαν αυτές τις εξελίξεις στο έργο τους.</w:t>
      </w:r>
    </w:p>
    <w:p w14:paraId="4F83C037" w14:textId="77777777" w:rsidR="00847351" w:rsidRPr="0059067F" w:rsidRDefault="00847351" w:rsidP="00847351">
      <w:pPr>
        <w:pBdr>
          <w:top w:val="nil"/>
          <w:left w:val="nil"/>
          <w:bottom w:val="nil"/>
          <w:right w:val="nil"/>
          <w:between w:val="nil"/>
        </w:pBdr>
        <w:spacing w:before="121"/>
        <w:rPr>
          <w:color w:val="000000"/>
          <w:sz w:val="20"/>
          <w:szCs w:val="20"/>
        </w:rPr>
      </w:pPr>
    </w:p>
    <w:p w14:paraId="0C71D1E7" w14:textId="77777777" w:rsidR="00847351" w:rsidRPr="0059067F" w:rsidRDefault="00847351" w:rsidP="00847351">
      <w:pPr>
        <w:pStyle w:val="1"/>
        <w:spacing w:line="360" w:lineRule="auto"/>
        <w:ind w:right="1096" w:firstLine="100"/>
      </w:pPr>
      <w:r w:rsidRPr="0059067F">
        <w:rPr>
          <w:color w:val="FF0000"/>
        </w:rPr>
        <w:t xml:space="preserve">Σ-ΑΝ-ΦΙΤΑΕ 918 </w:t>
      </w:r>
      <w:r w:rsidRPr="0059067F">
        <w:t>Ανιχνεύοντας την εικόνα του καλλιτέχνη σε έργα της ευρωπαϊκής λογοτεχνίας</w:t>
      </w:r>
    </w:p>
    <w:p w14:paraId="058E4F2E" w14:textId="77777777" w:rsidR="00847351" w:rsidRPr="0059067F" w:rsidRDefault="00847351" w:rsidP="00847351">
      <w:pPr>
        <w:pBdr>
          <w:top w:val="nil"/>
          <w:left w:val="nil"/>
          <w:bottom w:val="nil"/>
          <w:right w:val="nil"/>
          <w:between w:val="nil"/>
        </w:pBdr>
        <w:spacing w:before="1"/>
        <w:ind w:left="100"/>
        <w:jc w:val="both"/>
        <w:rPr>
          <w:color w:val="000000"/>
          <w:sz w:val="20"/>
          <w:szCs w:val="20"/>
          <w:u w:val="single"/>
        </w:rPr>
      </w:pPr>
      <w:r w:rsidRPr="0059067F">
        <w:rPr>
          <w:color w:val="000000"/>
          <w:sz w:val="20"/>
          <w:szCs w:val="20"/>
          <w:u w:val="single"/>
        </w:rPr>
        <w:t>Βαρβάρα Ρούσσου, μέλος Εργαστηριακού Διδακτικού Προσωπικού</w:t>
      </w:r>
    </w:p>
    <w:p w14:paraId="3F805D65" w14:textId="77777777" w:rsidR="00847351" w:rsidRPr="0059067F" w:rsidRDefault="00847351" w:rsidP="00847351">
      <w:pPr>
        <w:spacing w:line="348" w:lineRule="auto"/>
        <w:ind w:right="1091"/>
        <w:jc w:val="both"/>
        <w:rPr>
          <w:color w:val="000000"/>
          <w:sz w:val="20"/>
          <w:szCs w:val="20"/>
        </w:rPr>
      </w:pPr>
    </w:p>
    <w:p w14:paraId="3A8BC2AF" w14:textId="77777777" w:rsidR="00847351" w:rsidRPr="0059067F" w:rsidRDefault="00847351" w:rsidP="00847351">
      <w:pPr>
        <w:spacing w:line="348" w:lineRule="auto"/>
        <w:ind w:right="1091"/>
        <w:jc w:val="both"/>
        <w:rPr>
          <w:color w:val="000000"/>
          <w:sz w:val="20"/>
          <w:szCs w:val="20"/>
        </w:rPr>
      </w:pPr>
      <w:r w:rsidRPr="0059067F">
        <w:rPr>
          <w:color w:val="000000"/>
          <w:sz w:val="20"/>
          <w:szCs w:val="20"/>
        </w:rPr>
        <w:t>Το σεμινάριο διερευνά την εικόνα του εικαστικού καλλιτέχνη στην ευρωπαϊκή και ελληνική λογοτεχνία από τον κομβικό 19ο αιώνα έως σήμερα, εστιάζοντας στον τρόπο με τον οποίο ο λόγος συγκροτεί την «εικόνα» του καλλιτέχνη ως ιστορικό, αισθητικό και ψυχικό υποκείμενο. Μέσα από μυθιστορήματα, διηγήματα, ποιήματα και βιογραφικές αφηγήσεις, εξετάζεται πώς η λογοτεχνία κατασκευάζει τον καλλιτέχνη –τη μορφή, την ηθική, το κοινωνικό του ήθος και την καλλιτεχνική του πρακτική– μέσα από αφηγηματικές στρατηγικές και ιδεολογικά σχήματα.</w:t>
      </w:r>
    </w:p>
    <w:p w14:paraId="1EB888FF" w14:textId="77777777" w:rsidR="00847351" w:rsidRPr="0059067F" w:rsidRDefault="00847351" w:rsidP="00847351">
      <w:pPr>
        <w:spacing w:line="348" w:lineRule="auto"/>
        <w:ind w:right="1089"/>
        <w:jc w:val="both"/>
        <w:rPr>
          <w:color w:val="000000"/>
          <w:sz w:val="20"/>
          <w:szCs w:val="20"/>
        </w:rPr>
      </w:pPr>
      <w:r w:rsidRPr="0059067F">
        <w:rPr>
          <w:color w:val="000000"/>
          <w:sz w:val="20"/>
          <w:szCs w:val="20"/>
        </w:rPr>
        <w:t>Κεντρικά ερωτήματα του μαθήματος είναι: Ποια στερεότυπα συνοδεύουν τη λογοτεχνική αναπαράσταση του καλλιτέχνη (π.χ. απομονωμένος δημιουργός, «τρελή μεγαλοφυΐα», κοινωνικά περιθωριοποιημένος, οραματιστής ή αποτυχημένος); Πώς μεταβάλλονται αυτά ανάλογα με τις ιστορικές, κοινωνικές και αισθητικές συνθήκες της εποχής; Ποιο ρόλο παίζουν οι θεσμοί της τέχνης (ακαδημίες, σαλονάκια, αγορές, προστάτες, κριτικοί, συλλέκτες) στη διαμόρφωση αυτής της εικόνας; Και με ποιες αφηγηματικές τεχνικές και ρητορικά σχήματα αποδίδεται η δημιουργική διαδικασία, το έργο, το πάθος, η αποτυχία ή η επιτυχία του καλλιτέχνη;</w:t>
      </w:r>
    </w:p>
    <w:p w14:paraId="286C54D0" w14:textId="77777777" w:rsidR="00847351" w:rsidRPr="0059067F" w:rsidRDefault="00847351" w:rsidP="00847351">
      <w:pPr>
        <w:spacing w:line="348" w:lineRule="auto"/>
        <w:ind w:right="1089"/>
        <w:jc w:val="both"/>
        <w:rPr>
          <w:color w:val="000000"/>
          <w:sz w:val="20"/>
          <w:szCs w:val="20"/>
        </w:rPr>
      </w:pPr>
      <w:r w:rsidRPr="0059067F">
        <w:rPr>
          <w:color w:val="000000"/>
          <w:sz w:val="20"/>
          <w:szCs w:val="20"/>
        </w:rPr>
        <w:t xml:space="preserve">Στη βάση των παραπάνω εξετάζονται </w:t>
      </w:r>
      <w:r w:rsidRPr="0059067F">
        <w:rPr>
          <w:i/>
          <w:iCs/>
          <w:color w:val="000000"/>
          <w:sz w:val="20"/>
          <w:szCs w:val="20"/>
        </w:rPr>
        <w:t>Το Άγνωστο Αριστούργημα</w:t>
      </w:r>
      <w:r w:rsidRPr="0059067F">
        <w:rPr>
          <w:color w:val="000000"/>
          <w:sz w:val="20"/>
          <w:szCs w:val="20"/>
        </w:rPr>
        <w:t xml:space="preserve"> του </w:t>
      </w:r>
      <w:proofErr w:type="spellStart"/>
      <w:r w:rsidRPr="0059067F">
        <w:rPr>
          <w:color w:val="000000"/>
          <w:sz w:val="20"/>
          <w:szCs w:val="20"/>
        </w:rPr>
        <w:t>Honoré</w:t>
      </w:r>
      <w:proofErr w:type="spellEnd"/>
      <w:r w:rsidRPr="0059067F">
        <w:rPr>
          <w:color w:val="000000"/>
          <w:sz w:val="20"/>
          <w:szCs w:val="20"/>
        </w:rPr>
        <w:t xml:space="preserve"> de </w:t>
      </w:r>
      <w:proofErr w:type="spellStart"/>
      <w:r w:rsidRPr="0059067F">
        <w:rPr>
          <w:color w:val="000000"/>
          <w:sz w:val="20"/>
          <w:szCs w:val="20"/>
        </w:rPr>
        <w:t>Balzac</w:t>
      </w:r>
      <w:proofErr w:type="spellEnd"/>
      <w:r w:rsidRPr="0059067F">
        <w:rPr>
          <w:color w:val="000000"/>
          <w:sz w:val="20"/>
          <w:szCs w:val="20"/>
        </w:rPr>
        <w:t xml:space="preserve">, </w:t>
      </w:r>
      <w:r w:rsidRPr="0059067F">
        <w:rPr>
          <w:i/>
          <w:iCs/>
          <w:color w:val="000000"/>
          <w:sz w:val="20"/>
          <w:szCs w:val="20"/>
        </w:rPr>
        <w:t xml:space="preserve">Το </w:t>
      </w:r>
      <w:r w:rsidRPr="0059067F">
        <w:rPr>
          <w:i/>
          <w:iCs/>
          <w:color w:val="000000"/>
          <w:sz w:val="20"/>
          <w:szCs w:val="20"/>
        </w:rPr>
        <w:lastRenderedPageBreak/>
        <w:t>Δημιούργημα</w:t>
      </w:r>
      <w:r w:rsidRPr="0059067F">
        <w:rPr>
          <w:color w:val="000000"/>
          <w:sz w:val="20"/>
          <w:szCs w:val="20"/>
        </w:rPr>
        <w:t xml:space="preserve"> του </w:t>
      </w:r>
      <w:proofErr w:type="spellStart"/>
      <w:r w:rsidRPr="0059067F">
        <w:rPr>
          <w:color w:val="000000"/>
          <w:sz w:val="20"/>
          <w:szCs w:val="20"/>
        </w:rPr>
        <w:t>Émile</w:t>
      </w:r>
      <w:proofErr w:type="spellEnd"/>
      <w:r w:rsidRPr="0059067F">
        <w:rPr>
          <w:color w:val="000000"/>
          <w:sz w:val="20"/>
          <w:szCs w:val="20"/>
        </w:rPr>
        <w:t xml:space="preserve"> </w:t>
      </w:r>
      <w:proofErr w:type="spellStart"/>
      <w:r w:rsidRPr="0059067F">
        <w:rPr>
          <w:color w:val="000000"/>
          <w:sz w:val="20"/>
          <w:szCs w:val="20"/>
        </w:rPr>
        <w:t>Zola</w:t>
      </w:r>
      <w:proofErr w:type="spellEnd"/>
      <w:r w:rsidRPr="0059067F">
        <w:rPr>
          <w:color w:val="000000"/>
          <w:sz w:val="20"/>
          <w:szCs w:val="20"/>
        </w:rPr>
        <w:t xml:space="preserve">, </w:t>
      </w:r>
      <w:r w:rsidRPr="0059067F">
        <w:rPr>
          <w:i/>
          <w:iCs/>
          <w:color w:val="000000"/>
          <w:sz w:val="20"/>
          <w:szCs w:val="20"/>
        </w:rPr>
        <w:t>Ο Γλύπτης</w:t>
      </w:r>
      <w:r w:rsidRPr="0059067F">
        <w:rPr>
          <w:color w:val="000000"/>
          <w:sz w:val="20"/>
          <w:szCs w:val="20"/>
        </w:rPr>
        <w:t xml:space="preserve"> του </w:t>
      </w:r>
      <w:proofErr w:type="spellStart"/>
      <w:r w:rsidRPr="0059067F">
        <w:rPr>
          <w:color w:val="000000"/>
          <w:sz w:val="20"/>
          <w:szCs w:val="20"/>
        </w:rPr>
        <w:t>Henry</w:t>
      </w:r>
      <w:proofErr w:type="spellEnd"/>
      <w:r w:rsidRPr="0059067F">
        <w:rPr>
          <w:color w:val="000000"/>
          <w:sz w:val="20"/>
          <w:szCs w:val="20"/>
        </w:rPr>
        <w:t xml:space="preserve"> </w:t>
      </w:r>
      <w:proofErr w:type="spellStart"/>
      <w:r w:rsidRPr="0059067F">
        <w:rPr>
          <w:color w:val="000000"/>
          <w:sz w:val="20"/>
          <w:szCs w:val="20"/>
        </w:rPr>
        <w:t>James</w:t>
      </w:r>
      <w:proofErr w:type="spellEnd"/>
      <w:r w:rsidRPr="0059067F">
        <w:rPr>
          <w:color w:val="000000"/>
          <w:sz w:val="20"/>
          <w:szCs w:val="20"/>
        </w:rPr>
        <w:t xml:space="preserve">, </w:t>
      </w:r>
      <w:proofErr w:type="spellStart"/>
      <w:r w:rsidRPr="0059067F">
        <w:rPr>
          <w:i/>
          <w:iCs/>
          <w:color w:val="000000"/>
          <w:sz w:val="20"/>
          <w:szCs w:val="20"/>
        </w:rPr>
        <w:t>Αιαθηματική</w:t>
      </w:r>
      <w:proofErr w:type="spellEnd"/>
      <w:r w:rsidRPr="0059067F">
        <w:rPr>
          <w:i/>
          <w:iCs/>
          <w:color w:val="000000"/>
          <w:sz w:val="20"/>
          <w:szCs w:val="20"/>
        </w:rPr>
        <w:t xml:space="preserve"> Αγωγή</w:t>
      </w:r>
      <w:r w:rsidRPr="0059067F">
        <w:rPr>
          <w:color w:val="000000"/>
          <w:sz w:val="20"/>
          <w:szCs w:val="20"/>
        </w:rPr>
        <w:t xml:space="preserve"> του </w:t>
      </w:r>
      <w:r w:rsidRPr="0059067F">
        <w:rPr>
          <w:color w:val="000000"/>
          <w:sz w:val="20"/>
          <w:szCs w:val="20"/>
          <w:lang w:val="en-US"/>
        </w:rPr>
        <w:t>Gustave</w:t>
      </w:r>
      <w:r w:rsidRPr="0059067F">
        <w:rPr>
          <w:color w:val="000000"/>
          <w:sz w:val="20"/>
          <w:szCs w:val="20"/>
        </w:rPr>
        <w:t xml:space="preserve"> </w:t>
      </w:r>
      <w:r w:rsidRPr="0059067F">
        <w:rPr>
          <w:color w:val="000000"/>
          <w:sz w:val="20"/>
          <w:szCs w:val="20"/>
          <w:lang w:val="en-US"/>
        </w:rPr>
        <w:t>Flaubert</w:t>
      </w:r>
      <w:r w:rsidRPr="0059067F">
        <w:rPr>
          <w:color w:val="000000"/>
          <w:sz w:val="20"/>
          <w:szCs w:val="20"/>
        </w:rPr>
        <w:t xml:space="preserve"> κ.ά. καθώς και ελληνικές αφηγήσεις με βασικούς χαρακτήρες καλλιτέχνες (Απελλής του Κων/νου Θεοτόκη, ποιήματα του Κ.Π. Καβάφη ή του Ν. Εγγονόπουλου. Παράλληλα, εξετάζονται αυτοβιογραφικά κείμενα ή γραπτά καλλιτεχνών (π.χ. </w:t>
      </w:r>
      <w:proofErr w:type="spellStart"/>
      <w:r w:rsidRPr="0059067F">
        <w:rPr>
          <w:color w:val="000000"/>
          <w:sz w:val="20"/>
          <w:szCs w:val="20"/>
        </w:rPr>
        <w:t>Cellini</w:t>
      </w:r>
      <w:proofErr w:type="spellEnd"/>
      <w:r w:rsidRPr="0059067F">
        <w:rPr>
          <w:color w:val="000000"/>
          <w:sz w:val="20"/>
          <w:szCs w:val="20"/>
        </w:rPr>
        <w:t xml:space="preserve">, </w:t>
      </w:r>
      <w:proofErr w:type="spellStart"/>
      <w:r w:rsidRPr="0059067F">
        <w:rPr>
          <w:color w:val="000000"/>
          <w:sz w:val="20"/>
          <w:szCs w:val="20"/>
        </w:rPr>
        <w:t>Van</w:t>
      </w:r>
      <w:proofErr w:type="spellEnd"/>
      <w:r w:rsidRPr="0059067F">
        <w:rPr>
          <w:color w:val="000000"/>
          <w:sz w:val="20"/>
          <w:szCs w:val="20"/>
        </w:rPr>
        <w:t xml:space="preserve"> </w:t>
      </w:r>
      <w:proofErr w:type="spellStart"/>
      <w:r w:rsidRPr="0059067F">
        <w:rPr>
          <w:color w:val="000000"/>
          <w:sz w:val="20"/>
          <w:szCs w:val="20"/>
        </w:rPr>
        <w:t>Gogh</w:t>
      </w:r>
      <w:proofErr w:type="spellEnd"/>
      <w:r w:rsidRPr="0059067F">
        <w:rPr>
          <w:color w:val="000000"/>
          <w:sz w:val="20"/>
          <w:szCs w:val="20"/>
        </w:rPr>
        <w:t xml:space="preserve">), που λειτουργούν ως αντιστίξεις ή </w:t>
      </w:r>
      <w:proofErr w:type="spellStart"/>
      <w:r w:rsidRPr="0059067F">
        <w:rPr>
          <w:color w:val="000000"/>
          <w:sz w:val="20"/>
          <w:szCs w:val="20"/>
        </w:rPr>
        <w:t>αυτοεικόνες</w:t>
      </w:r>
      <w:proofErr w:type="spellEnd"/>
      <w:r w:rsidRPr="0059067F">
        <w:rPr>
          <w:color w:val="000000"/>
          <w:sz w:val="20"/>
          <w:szCs w:val="20"/>
        </w:rPr>
        <w:t>.</w:t>
      </w:r>
    </w:p>
    <w:p w14:paraId="4113C577" w14:textId="2FAA48D0" w:rsidR="00847351" w:rsidRPr="0059067F" w:rsidRDefault="00847351" w:rsidP="0059067F">
      <w:pPr>
        <w:spacing w:line="348" w:lineRule="auto"/>
        <w:ind w:right="1089"/>
        <w:jc w:val="both"/>
        <w:rPr>
          <w:color w:val="000000"/>
          <w:sz w:val="20"/>
          <w:szCs w:val="20"/>
        </w:rPr>
      </w:pPr>
      <w:r w:rsidRPr="0059067F">
        <w:rPr>
          <w:color w:val="000000"/>
          <w:sz w:val="20"/>
          <w:szCs w:val="20"/>
        </w:rPr>
        <w:t xml:space="preserve">Η ανάλυση υποστηρίζεται από θεωρητικά κείμενα για την εικόνα του καλλιτέχνη στη λογοτεχνία και την ιστορία της τέχνης, από την έννοια της vita </w:t>
      </w:r>
      <w:proofErr w:type="spellStart"/>
      <w:r w:rsidRPr="0059067F">
        <w:rPr>
          <w:color w:val="000000"/>
          <w:sz w:val="20"/>
          <w:szCs w:val="20"/>
        </w:rPr>
        <w:t>artistica</w:t>
      </w:r>
      <w:proofErr w:type="spellEnd"/>
      <w:r w:rsidRPr="0059067F">
        <w:rPr>
          <w:color w:val="000000"/>
          <w:sz w:val="20"/>
          <w:szCs w:val="20"/>
        </w:rPr>
        <w:t xml:space="preserve"> και των καλλιτεχνικών μυθολογιών μέχρι νεότερες προσεγγίσεις για τη σχέση καλλιτέχνη και κοινωνίας (</w:t>
      </w:r>
      <w:r w:rsidRPr="0059067F">
        <w:rPr>
          <w:color w:val="000000"/>
          <w:sz w:val="20"/>
          <w:szCs w:val="20"/>
          <w:lang w:val="en-US"/>
        </w:rPr>
        <w:t>Pierre</w:t>
      </w:r>
      <w:r w:rsidRPr="0059067F">
        <w:rPr>
          <w:color w:val="000000"/>
          <w:sz w:val="20"/>
          <w:szCs w:val="20"/>
        </w:rPr>
        <w:t xml:space="preserve"> </w:t>
      </w:r>
      <w:r w:rsidRPr="0059067F">
        <w:rPr>
          <w:color w:val="000000"/>
          <w:sz w:val="20"/>
          <w:szCs w:val="20"/>
          <w:lang w:val="en-US"/>
        </w:rPr>
        <w:t>Bourdieu</w:t>
      </w:r>
      <w:r w:rsidRPr="0059067F">
        <w:rPr>
          <w:color w:val="000000"/>
          <w:sz w:val="20"/>
          <w:szCs w:val="20"/>
        </w:rPr>
        <w:t xml:space="preserve">, Ernst </w:t>
      </w:r>
      <w:proofErr w:type="spellStart"/>
      <w:r w:rsidRPr="0059067F">
        <w:rPr>
          <w:color w:val="000000"/>
          <w:sz w:val="20"/>
          <w:szCs w:val="20"/>
        </w:rPr>
        <w:t>Kris</w:t>
      </w:r>
      <w:proofErr w:type="spellEnd"/>
      <w:r w:rsidRPr="0059067F">
        <w:rPr>
          <w:color w:val="000000"/>
          <w:sz w:val="20"/>
          <w:szCs w:val="20"/>
        </w:rPr>
        <w:t xml:space="preserve"> &amp; </w:t>
      </w:r>
      <w:proofErr w:type="spellStart"/>
      <w:r w:rsidRPr="0059067F">
        <w:rPr>
          <w:color w:val="000000"/>
          <w:sz w:val="20"/>
          <w:szCs w:val="20"/>
        </w:rPr>
        <w:t>Otto</w:t>
      </w:r>
      <w:proofErr w:type="spellEnd"/>
      <w:r w:rsidRPr="0059067F">
        <w:rPr>
          <w:color w:val="000000"/>
          <w:sz w:val="20"/>
          <w:szCs w:val="20"/>
        </w:rPr>
        <w:t xml:space="preserve"> </w:t>
      </w:r>
      <w:proofErr w:type="spellStart"/>
      <w:r w:rsidRPr="0059067F">
        <w:rPr>
          <w:color w:val="000000"/>
          <w:sz w:val="20"/>
          <w:szCs w:val="20"/>
        </w:rPr>
        <w:t>Kurz</w:t>
      </w:r>
      <w:proofErr w:type="spellEnd"/>
      <w:r w:rsidRPr="0059067F">
        <w:rPr>
          <w:color w:val="000000"/>
          <w:sz w:val="20"/>
          <w:szCs w:val="20"/>
        </w:rPr>
        <w:t xml:space="preserve"> Ν. Δασκαλοθανάσης κ.ά.) </w:t>
      </w:r>
    </w:p>
    <w:p w14:paraId="2E8B4CA9" w14:textId="77777777" w:rsidR="00847351" w:rsidRDefault="00847351" w:rsidP="00847351">
      <w:pPr>
        <w:pBdr>
          <w:top w:val="nil"/>
          <w:left w:val="nil"/>
          <w:bottom w:val="nil"/>
          <w:right w:val="nil"/>
          <w:between w:val="nil"/>
        </w:pBdr>
        <w:spacing w:before="1"/>
        <w:ind w:left="100"/>
        <w:jc w:val="both"/>
        <w:rPr>
          <w:color w:val="000000"/>
          <w:sz w:val="20"/>
          <w:szCs w:val="20"/>
        </w:rPr>
      </w:pPr>
    </w:p>
    <w:p w14:paraId="4F547D03" w14:textId="77777777" w:rsidR="00F70F21" w:rsidRPr="0059067F" w:rsidRDefault="00F70F21" w:rsidP="00847351">
      <w:pPr>
        <w:pBdr>
          <w:top w:val="nil"/>
          <w:left w:val="nil"/>
          <w:bottom w:val="nil"/>
          <w:right w:val="nil"/>
          <w:between w:val="nil"/>
        </w:pBdr>
        <w:spacing w:before="1"/>
        <w:ind w:left="100"/>
        <w:jc w:val="both"/>
        <w:rPr>
          <w:color w:val="000000"/>
          <w:sz w:val="20"/>
          <w:szCs w:val="20"/>
        </w:rPr>
      </w:pPr>
    </w:p>
    <w:p w14:paraId="3108AE7C" w14:textId="3A9C30C5" w:rsidR="00847351" w:rsidRPr="0059067F" w:rsidRDefault="00847351" w:rsidP="00912889">
      <w:pPr>
        <w:autoSpaceDE w:val="0"/>
        <w:autoSpaceDN w:val="0"/>
        <w:ind w:left="119" w:right="997"/>
        <w:outlineLvl w:val="2"/>
        <w:rPr>
          <w:rFonts w:eastAsia="Times New Roman"/>
          <w:b/>
          <w:bCs/>
          <w:color w:val="FF0000"/>
          <w:sz w:val="20"/>
          <w:szCs w:val="20"/>
        </w:rPr>
      </w:pPr>
      <w:r w:rsidRPr="0059067F">
        <w:rPr>
          <w:rFonts w:eastAsia="Times New Roman"/>
          <w:b/>
          <w:bCs/>
          <w:color w:val="FF0000"/>
          <w:spacing w:val="-2"/>
          <w:sz w:val="20"/>
          <w:szCs w:val="20"/>
        </w:rPr>
        <w:t>Σ-ΑΝ-ΦΙΤΑΕ-</w:t>
      </w:r>
      <w:r w:rsidRPr="0059067F">
        <w:rPr>
          <w:rFonts w:eastAsia="Times New Roman"/>
          <w:b/>
          <w:bCs/>
          <w:color w:val="FF0000"/>
          <w:spacing w:val="-5"/>
          <w:sz w:val="20"/>
          <w:szCs w:val="20"/>
        </w:rPr>
        <w:t>926</w:t>
      </w:r>
      <w:r w:rsidRPr="0059067F">
        <w:rPr>
          <w:rFonts w:eastAsia="Times New Roman"/>
          <w:b/>
          <w:bCs/>
          <w:sz w:val="20"/>
          <w:szCs w:val="20"/>
        </w:rPr>
        <w:t xml:space="preserve"> «Διαβάζοντας»</w:t>
      </w:r>
      <w:r w:rsidRPr="0059067F">
        <w:rPr>
          <w:rFonts w:eastAsia="Times New Roman"/>
          <w:b/>
          <w:bCs/>
          <w:spacing w:val="-3"/>
          <w:sz w:val="20"/>
          <w:szCs w:val="20"/>
        </w:rPr>
        <w:t xml:space="preserve"> </w:t>
      </w:r>
      <w:r w:rsidRPr="0059067F">
        <w:rPr>
          <w:rFonts w:eastAsia="Times New Roman"/>
          <w:b/>
          <w:bCs/>
          <w:sz w:val="20"/>
          <w:szCs w:val="20"/>
        </w:rPr>
        <w:t>εικαστικά</w:t>
      </w:r>
      <w:r w:rsidRPr="0059067F">
        <w:rPr>
          <w:rFonts w:eastAsia="Times New Roman"/>
          <w:b/>
          <w:bCs/>
          <w:spacing w:val="-3"/>
          <w:sz w:val="20"/>
          <w:szCs w:val="20"/>
        </w:rPr>
        <w:t xml:space="preserve"> </w:t>
      </w:r>
      <w:r w:rsidRPr="0059067F">
        <w:rPr>
          <w:rFonts w:eastAsia="Times New Roman"/>
          <w:b/>
          <w:bCs/>
          <w:sz w:val="20"/>
          <w:szCs w:val="20"/>
        </w:rPr>
        <w:t>έργα</w:t>
      </w:r>
      <w:r w:rsidRPr="0059067F">
        <w:rPr>
          <w:rFonts w:eastAsia="Times New Roman"/>
          <w:b/>
          <w:bCs/>
          <w:spacing w:val="-3"/>
          <w:sz w:val="20"/>
          <w:szCs w:val="20"/>
        </w:rPr>
        <w:t xml:space="preserve"> </w:t>
      </w:r>
      <w:r w:rsidRPr="0059067F">
        <w:rPr>
          <w:rFonts w:eastAsia="Times New Roman"/>
          <w:b/>
          <w:bCs/>
          <w:sz w:val="20"/>
          <w:szCs w:val="20"/>
        </w:rPr>
        <w:t>στη</w:t>
      </w:r>
      <w:r w:rsidRPr="0059067F">
        <w:rPr>
          <w:rFonts w:eastAsia="Times New Roman"/>
          <w:b/>
          <w:bCs/>
          <w:spacing w:val="-3"/>
          <w:sz w:val="20"/>
          <w:szCs w:val="20"/>
        </w:rPr>
        <w:t xml:space="preserve"> </w:t>
      </w:r>
      <w:r w:rsidRPr="0059067F">
        <w:rPr>
          <w:rFonts w:eastAsia="Times New Roman"/>
          <w:b/>
          <w:bCs/>
          <w:spacing w:val="-2"/>
          <w:sz w:val="20"/>
          <w:szCs w:val="20"/>
        </w:rPr>
        <w:t>λογοτεχνία</w:t>
      </w:r>
      <w:r w:rsidR="00912889" w:rsidRPr="0059067F">
        <w:rPr>
          <w:rFonts w:eastAsia="Times New Roman"/>
          <w:b/>
          <w:bCs/>
          <w:spacing w:val="-2"/>
          <w:sz w:val="20"/>
          <w:szCs w:val="20"/>
        </w:rPr>
        <w:t xml:space="preserve"> </w:t>
      </w:r>
      <w:r w:rsidR="00912889" w:rsidRPr="0059067F">
        <w:rPr>
          <w:rFonts w:eastAsia="Times New Roman"/>
          <w:b/>
          <w:bCs/>
          <w:color w:val="FF0000"/>
          <w:spacing w:val="-2"/>
          <w:sz w:val="20"/>
          <w:szCs w:val="20"/>
        </w:rPr>
        <w:t>ΔΕΝ ΘΑ ΔΙΔΑΧΘΕΙ ΤΟ ΤΡΕΧΟΝ ΕΞΑΜΗΝΟ</w:t>
      </w:r>
    </w:p>
    <w:p w14:paraId="351AA2A4" w14:textId="77777777" w:rsidR="00847351" w:rsidRPr="0059067F" w:rsidRDefault="00847351" w:rsidP="0059067F">
      <w:pPr>
        <w:autoSpaceDE w:val="0"/>
        <w:autoSpaceDN w:val="0"/>
        <w:spacing w:before="139"/>
        <w:jc w:val="both"/>
        <w:rPr>
          <w:rFonts w:eastAsia="Times New Roman"/>
          <w:sz w:val="20"/>
          <w:szCs w:val="20"/>
        </w:rPr>
      </w:pPr>
      <w:r w:rsidRPr="0059067F">
        <w:rPr>
          <w:rFonts w:eastAsia="Times New Roman"/>
          <w:sz w:val="20"/>
          <w:szCs w:val="20"/>
          <w:u w:val="single"/>
        </w:rPr>
        <w:t>Βαρβάρα</w:t>
      </w:r>
      <w:r w:rsidRPr="0059067F">
        <w:rPr>
          <w:rFonts w:eastAsia="Times New Roman"/>
          <w:spacing w:val="-6"/>
          <w:sz w:val="20"/>
          <w:szCs w:val="20"/>
          <w:u w:val="single"/>
        </w:rPr>
        <w:t xml:space="preserve"> </w:t>
      </w:r>
      <w:r w:rsidRPr="0059067F">
        <w:rPr>
          <w:rFonts w:eastAsia="Times New Roman"/>
          <w:sz w:val="20"/>
          <w:szCs w:val="20"/>
          <w:u w:val="single"/>
        </w:rPr>
        <w:t>Ρούσσου,</w:t>
      </w:r>
      <w:r w:rsidRPr="0059067F">
        <w:rPr>
          <w:rFonts w:eastAsia="Times New Roman"/>
          <w:spacing w:val="-3"/>
          <w:sz w:val="20"/>
          <w:szCs w:val="20"/>
          <w:u w:val="single"/>
        </w:rPr>
        <w:t xml:space="preserve"> </w:t>
      </w:r>
      <w:r w:rsidRPr="0059067F">
        <w:rPr>
          <w:rFonts w:eastAsia="Times New Roman"/>
          <w:sz w:val="20"/>
          <w:szCs w:val="20"/>
          <w:u w:val="single"/>
        </w:rPr>
        <w:t>μέλος</w:t>
      </w:r>
      <w:r w:rsidRPr="0059067F">
        <w:rPr>
          <w:rFonts w:eastAsia="Times New Roman"/>
          <w:spacing w:val="-3"/>
          <w:sz w:val="20"/>
          <w:szCs w:val="20"/>
          <w:u w:val="single"/>
        </w:rPr>
        <w:t xml:space="preserve"> </w:t>
      </w:r>
      <w:r w:rsidRPr="0059067F">
        <w:rPr>
          <w:rFonts w:eastAsia="Times New Roman"/>
          <w:sz w:val="20"/>
          <w:szCs w:val="20"/>
          <w:u w:val="single"/>
        </w:rPr>
        <w:t>Εργαστηριακού</w:t>
      </w:r>
      <w:r w:rsidRPr="0059067F">
        <w:rPr>
          <w:rFonts w:eastAsia="Times New Roman"/>
          <w:spacing w:val="-2"/>
          <w:sz w:val="20"/>
          <w:szCs w:val="20"/>
          <w:u w:val="single"/>
        </w:rPr>
        <w:t xml:space="preserve"> </w:t>
      </w:r>
      <w:r w:rsidRPr="0059067F">
        <w:rPr>
          <w:rFonts w:eastAsia="Times New Roman"/>
          <w:sz w:val="20"/>
          <w:szCs w:val="20"/>
          <w:u w:val="single"/>
        </w:rPr>
        <w:t>Διδακτικού</w:t>
      </w:r>
      <w:r w:rsidRPr="0059067F">
        <w:rPr>
          <w:rFonts w:eastAsia="Times New Roman"/>
          <w:spacing w:val="-1"/>
          <w:sz w:val="20"/>
          <w:szCs w:val="20"/>
          <w:u w:val="single"/>
        </w:rPr>
        <w:t xml:space="preserve"> </w:t>
      </w:r>
      <w:r w:rsidRPr="0059067F">
        <w:rPr>
          <w:rFonts w:eastAsia="Times New Roman"/>
          <w:spacing w:val="-2"/>
          <w:sz w:val="20"/>
          <w:szCs w:val="20"/>
          <w:u w:val="single"/>
        </w:rPr>
        <w:t>Προσωπικού</w:t>
      </w:r>
    </w:p>
    <w:p w14:paraId="59DE2E04" w14:textId="77777777" w:rsidR="00847351" w:rsidRPr="0059067F" w:rsidRDefault="00847351" w:rsidP="00847351">
      <w:pPr>
        <w:autoSpaceDE w:val="0"/>
        <w:autoSpaceDN w:val="0"/>
        <w:spacing w:line="360" w:lineRule="auto"/>
        <w:ind w:left="120" w:right="1054"/>
        <w:jc w:val="both"/>
        <w:rPr>
          <w:rFonts w:eastAsia="Times New Roman"/>
          <w:sz w:val="20"/>
          <w:szCs w:val="20"/>
        </w:rPr>
      </w:pPr>
    </w:p>
    <w:p w14:paraId="3B983163" w14:textId="77777777" w:rsidR="00847351" w:rsidRPr="0059067F" w:rsidRDefault="00847351" w:rsidP="0059067F">
      <w:pPr>
        <w:autoSpaceDE w:val="0"/>
        <w:autoSpaceDN w:val="0"/>
        <w:spacing w:line="360" w:lineRule="auto"/>
        <w:ind w:right="1054"/>
        <w:jc w:val="both"/>
        <w:rPr>
          <w:rFonts w:eastAsia="Times New Roman"/>
          <w:sz w:val="20"/>
          <w:szCs w:val="20"/>
        </w:rPr>
      </w:pPr>
      <w:r w:rsidRPr="0059067F">
        <w:rPr>
          <w:rFonts w:eastAsia="Times New Roman"/>
          <w:sz w:val="20"/>
          <w:szCs w:val="20"/>
        </w:rPr>
        <w:t>Το σεμινάριο εξετάζει τις ποικίλες μορφές συνάντησης της λογοτεχνίας με την εικαστική τέχνη, εστιάζοντας στον τρόπο με τον οποίο λογοτεχνικά κείμενα –πεζογραφικά και ποιητικά– ενσωματώνουν εικαστικά έργα καθώς διαλέγονται με αυτά ή τα περιγράφουν. Αυτή ακριβώς η περιγραφή, η έννοια δηλαδή της έκφρασης (</w:t>
      </w:r>
      <w:proofErr w:type="spellStart"/>
      <w:r w:rsidRPr="0059067F">
        <w:rPr>
          <w:rFonts w:eastAsia="Times New Roman"/>
          <w:sz w:val="20"/>
          <w:szCs w:val="20"/>
        </w:rPr>
        <w:t>ekphrasis</w:t>
      </w:r>
      <w:proofErr w:type="spellEnd"/>
      <w:r w:rsidRPr="0059067F">
        <w:rPr>
          <w:rFonts w:eastAsia="Times New Roman"/>
          <w:sz w:val="20"/>
          <w:szCs w:val="20"/>
        </w:rPr>
        <w:t xml:space="preserve">) προέρχεται από τη ρητορική της αρχαιότητας, όπου ο όρος εμφανίζεται για να δηλώσει τη ζωντανή και παραστατική περιγραφή ενός αντικειμένου αλλά και ενός  πραγματικού ή φανταστικού έργου. Η </w:t>
      </w:r>
      <w:proofErr w:type="spellStart"/>
      <w:r w:rsidRPr="0059067F">
        <w:rPr>
          <w:rFonts w:eastAsia="Times New Roman"/>
          <w:sz w:val="20"/>
          <w:szCs w:val="20"/>
        </w:rPr>
        <w:t>έκφρασις</w:t>
      </w:r>
      <w:proofErr w:type="spellEnd"/>
      <w:r w:rsidRPr="0059067F">
        <w:rPr>
          <w:rFonts w:eastAsia="Times New Roman"/>
          <w:sz w:val="20"/>
          <w:szCs w:val="20"/>
        </w:rPr>
        <w:t xml:space="preserve"> συνιστά το πρώτο σχήμα </w:t>
      </w:r>
      <w:proofErr w:type="spellStart"/>
      <w:r w:rsidRPr="0059067F">
        <w:rPr>
          <w:rFonts w:eastAsia="Times New Roman"/>
          <w:sz w:val="20"/>
          <w:szCs w:val="20"/>
        </w:rPr>
        <w:t>διαμεσικής</w:t>
      </w:r>
      <w:proofErr w:type="spellEnd"/>
      <w:r w:rsidRPr="0059067F">
        <w:rPr>
          <w:rFonts w:eastAsia="Times New Roman"/>
          <w:sz w:val="20"/>
          <w:szCs w:val="20"/>
        </w:rPr>
        <w:t xml:space="preserve"> σχέσης λόγου και εικόνας ήδη από τον Όμηρο (με χαρακτηριστικό παράδειγμα την περιγραφή της ασπίδας του Αχιλλέα) συγκροτώντας μια μακρά λογοτεχνική παράδοση αναπαραστάσεων έργων τέχνης.</w:t>
      </w:r>
    </w:p>
    <w:p w14:paraId="58AB65F3" w14:textId="77777777" w:rsidR="00847351" w:rsidRPr="0059067F" w:rsidRDefault="00847351" w:rsidP="0059067F">
      <w:pPr>
        <w:autoSpaceDE w:val="0"/>
        <w:autoSpaceDN w:val="0"/>
        <w:spacing w:line="360" w:lineRule="auto"/>
        <w:ind w:right="1054"/>
        <w:jc w:val="both"/>
        <w:rPr>
          <w:rFonts w:eastAsia="Times New Roman"/>
          <w:sz w:val="20"/>
          <w:szCs w:val="20"/>
        </w:rPr>
      </w:pPr>
      <w:r w:rsidRPr="0059067F">
        <w:rPr>
          <w:rFonts w:eastAsia="Times New Roman"/>
          <w:sz w:val="20"/>
          <w:szCs w:val="20"/>
        </w:rPr>
        <w:t xml:space="preserve">Εξετάζονται επίσης ο διαχωρισμός που θέτει ο </w:t>
      </w:r>
      <w:proofErr w:type="spellStart"/>
      <w:r w:rsidRPr="0059067F">
        <w:rPr>
          <w:rFonts w:eastAsia="Times New Roman"/>
          <w:sz w:val="20"/>
          <w:szCs w:val="20"/>
        </w:rPr>
        <w:t>Gotthold</w:t>
      </w:r>
      <w:proofErr w:type="spellEnd"/>
      <w:r w:rsidRPr="0059067F">
        <w:rPr>
          <w:rFonts w:eastAsia="Times New Roman"/>
          <w:sz w:val="20"/>
          <w:szCs w:val="20"/>
        </w:rPr>
        <w:t xml:space="preserve"> </w:t>
      </w:r>
      <w:proofErr w:type="spellStart"/>
      <w:r w:rsidRPr="0059067F">
        <w:rPr>
          <w:rFonts w:eastAsia="Times New Roman"/>
          <w:sz w:val="20"/>
          <w:szCs w:val="20"/>
        </w:rPr>
        <w:t>Ephraim</w:t>
      </w:r>
      <w:proofErr w:type="spellEnd"/>
      <w:r w:rsidRPr="0059067F">
        <w:rPr>
          <w:rFonts w:eastAsia="Times New Roman"/>
          <w:sz w:val="20"/>
          <w:szCs w:val="20"/>
        </w:rPr>
        <w:t xml:space="preserve"> </w:t>
      </w:r>
      <w:proofErr w:type="spellStart"/>
      <w:r w:rsidRPr="0059067F">
        <w:rPr>
          <w:rFonts w:eastAsia="Times New Roman"/>
          <w:sz w:val="20"/>
          <w:szCs w:val="20"/>
        </w:rPr>
        <w:t>Lessing</w:t>
      </w:r>
      <w:proofErr w:type="spellEnd"/>
      <w:r w:rsidRPr="0059067F">
        <w:rPr>
          <w:rFonts w:eastAsia="Times New Roman"/>
          <w:sz w:val="20"/>
          <w:szCs w:val="20"/>
        </w:rPr>
        <w:t xml:space="preserve"> ανάμεσα στις τέχνες του χρόνου και του χώρου, η ανάλυση του </w:t>
      </w:r>
      <w:proofErr w:type="spellStart"/>
      <w:r w:rsidRPr="0059067F">
        <w:rPr>
          <w:rFonts w:eastAsia="Times New Roman"/>
          <w:sz w:val="20"/>
          <w:szCs w:val="20"/>
        </w:rPr>
        <w:t>James</w:t>
      </w:r>
      <w:proofErr w:type="spellEnd"/>
      <w:r w:rsidRPr="0059067F">
        <w:rPr>
          <w:rFonts w:eastAsia="Times New Roman"/>
          <w:sz w:val="20"/>
          <w:szCs w:val="20"/>
        </w:rPr>
        <w:t xml:space="preserve"> A. W. </w:t>
      </w:r>
      <w:proofErr w:type="spellStart"/>
      <w:r w:rsidRPr="0059067F">
        <w:rPr>
          <w:rFonts w:eastAsia="Times New Roman"/>
          <w:sz w:val="20"/>
          <w:szCs w:val="20"/>
        </w:rPr>
        <w:t>Heffernan</w:t>
      </w:r>
      <w:proofErr w:type="spellEnd"/>
      <w:r w:rsidRPr="0059067F">
        <w:rPr>
          <w:rFonts w:eastAsia="Times New Roman"/>
          <w:sz w:val="20"/>
          <w:szCs w:val="20"/>
        </w:rPr>
        <w:t xml:space="preserve"> για την εκφραστική περιγραφή καθώς και η προσέγγιση του W. J. T. </w:t>
      </w:r>
      <w:proofErr w:type="spellStart"/>
      <w:r w:rsidRPr="0059067F">
        <w:rPr>
          <w:rFonts w:eastAsia="Times New Roman"/>
          <w:sz w:val="20"/>
          <w:szCs w:val="20"/>
        </w:rPr>
        <w:t>Mitchell</w:t>
      </w:r>
      <w:proofErr w:type="spellEnd"/>
      <w:r w:rsidRPr="0059067F">
        <w:rPr>
          <w:rFonts w:eastAsia="Times New Roman"/>
          <w:sz w:val="20"/>
          <w:szCs w:val="20"/>
        </w:rPr>
        <w:t xml:space="preserve">  για τη σχέση εικόνας και λόγου/λέξης (</w:t>
      </w:r>
      <w:proofErr w:type="spellStart"/>
      <w:r w:rsidRPr="0059067F">
        <w:rPr>
          <w:rFonts w:eastAsia="Times New Roman"/>
          <w:sz w:val="20"/>
          <w:szCs w:val="20"/>
        </w:rPr>
        <w:t>Iconology</w:t>
      </w:r>
      <w:proofErr w:type="spellEnd"/>
      <w:r w:rsidRPr="0059067F">
        <w:rPr>
          <w:rFonts w:eastAsia="Times New Roman"/>
          <w:sz w:val="20"/>
          <w:szCs w:val="20"/>
        </w:rPr>
        <w:t xml:space="preserve">, Picture </w:t>
      </w:r>
      <w:proofErr w:type="spellStart"/>
      <w:r w:rsidRPr="0059067F">
        <w:rPr>
          <w:rFonts w:eastAsia="Times New Roman"/>
          <w:sz w:val="20"/>
          <w:szCs w:val="20"/>
        </w:rPr>
        <w:t>Theory</w:t>
      </w:r>
      <w:proofErr w:type="spellEnd"/>
      <w:r w:rsidRPr="0059067F">
        <w:rPr>
          <w:rFonts w:eastAsia="Times New Roman"/>
          <w:sz w:val="20"/>
          <w:szCs w:val="20"/>
        </w:rPr>
        <w:t xml:space="preserve">). Εισάγονται έτσι βασικές έννοιες της </w:t>
      </w:r>
      <w:proofErr w:type="spellStart"/>
      <w:r w:rsidRPr="0059067F">
        <w:rPr>
          <w:rFonts w:eastAsia="Times New Roman"/>
          <w:sz w:val="20"/>
          <w:szCs w:val="20"/>
        </w:rPr>
        <w:t>διαμεσικότητας</w:t>
      </w:r>
      <w:proofErr w:type="spellEnd"/>
      <w:r w:rsidRPr="0059067F">
        <w:rPr>
          <w:rFonts w:eastAsia="Times New Roman"/>
          <w:sz w:val="20"/>
          <w:szCs w:val="20"/>
        </w:rPr>
        <w:t>.</w:t>
      </w:r>
    </w:p>
    <w:p w14:paraId="427303F4" w14:textId="5BC58271" w:rsidR="00847351" w:rsidRPr="0059067F" w:rsidRDefault="00847351" w:rsidP="0059067F">
      <w:pPr>
        <w:autoSpaceDE w:val="0"/>
        <w:autoSpaceDN w:val="0"/>
        <w:spacing w:line="360" w:lineRule="auto"/>
        <w:ind w:right="1054"/>
        <w:jc w:val="both"/>
        <w:rPr>
          <w:rFonts w:eastAsia="Times New Roman"/>
          <w:sz w:val="20"/>
          <w:szCs w:val="20"/>
        </w:rPr>
      </w:pPr>
      <w:r w:rsidRPr="0059067F">
        <w:rPr>
          <w:rFonts w:eastAsia="Times New Roman"/>
          <w:sz w:val="20"/>
          <w:szCs w:val="20"/>
        </w:rPr>
        <w:t xml:space="preserve">Το σεμινάριο μελετά αυτή τη </w:t>
      </w:r>
      <w:proofErr w:type="spellStart"/>
      <w:r w:rsidRPr="0059067F">
        <w:rPr>
          <w:rFonts w:eastAsia="Times New Roman"/>
          <w:sz w:val="20"/>
          <w:szCs w:val="20"/>
        </w:rPr>
        <w:t>διαμεσική</w:t>
      </w:r>
      <w:proofErr w:type="spellEnd"/>
      <w:r w:rsidRPr="0059067F">
        <w:rPr>
          <w:rFonts w:eastAsia="Times New Roman"/>
          <w:sz w:val="20"/>
          <w:szCs w:val="20"/>
        </w:rPr>
        <w:t xml:space="preserve"> σχέση μέσα από χαρακτηριστικά παραδείγματα: από το «</w:t>
      </w:r>
      <w:proofErr w:type="spellStart"/>
      <w:r w:rsidRPr="0059067F">
        <w:rPr>
          <w:rFonts w:eastAsia="Times New Roman"/>
          <w:sz w:val="20"/>
          <w:szCs w:val="20"/>
        </w:rPr>
        <w:t>Musée</w:t>
      </w:r>
      <w:proofErr w:type="spellEnd"/>
      <w:r w:rsidRPr="0059067F">
        <w:rPr>
          <w:rFonts w:eastAsia="Times New Roman"/>
          <w:sz w:val="20"/>
          <w:szCs w:val="20"/>
        </w:rPr>
        <w:t xml:space="preserve"> des </w:t>
      </w:r>
      <w:proofErr w:type="spellStart"/>
      <w:r w:rsidRPr="0059067F">
        <w:rPr>
          <w:rFonts w:eastAsia="Times New Roman"/>
          <w:sz w:val="20"/>
          <w:szCs w:val="20"/>
        </w:rPr>
        <w:t>Beaux</w:t>
      </w:r>
      <w:proofErr w:type="spellEnd"/>
      <w:r w:rsidRPr="0059067F">
        <w:rPr>
          <w:rFonts w:eastAsia="Times New Roman"/>
          <w:sz w:val="20"/>
          <w:szCs w:val="20"/>
        </w:rPr>
        <w:t xml:space="preserve"> </w:t>
      </w:r>
      <w:proofErr w:type="spellStart"/>
      <w:r w:rsidRPr="0059067F">
        <w:rPr>
          <w:rFonts w:eastAsia="Times New Roman"/>
          <w:sz w:val="20"/>
          <w:szCs w:val="20"/>
        </w:rPr>
        <w:t>Arts</w:t>
      </w:r>
      <w:proofErr w:type="spellEnd"/>
      <w:r w:rsidRPr="0059067F">
        <w:rPr>
          <w:rFonts w:eastAsia="Times New Roman"/>
          <w:sz w:val="20"/>
          <w:szCs w:val="20"/>
        </w:rPr>
        <w:t xml:space="preserve">» του W. H. </w:t>
      </w:r>
      <w:proofErr w:type="spellStart"/>
      <w:r w:rsidRPr="0059067F">
        <w:rPr>
          <w:rFonts w:eastAsia="Times New Roman"/>
          <w:sz w:val="20"/>
          <w:szCs w:val="20"/>
        </w:rPr>
        <w:t>Auden</w:t>
      </w:r>
      <w:proofErr w:type="spellEnd"/>
      <w:r w:rsidRPr="0059067F">
        <w:rPr>
          <w:rFonts w:eastAsia="Times New Roman"/>
          <w:sz w:val="20"/>
          <w:szCs w:val="20"/>
        </w:rPr>
        <w:t xml:space="preserve"> έως τη «Σαλώμη» του </w:t>
      </w:r>
      <w:proofErr w:type="spellStart"/>
      <w:r w:rsidRPr="0059067F">
        <w:rPr>
          <w:rFonts w:eastAsia="Times New Roman"/>
          <w:sz w:val="20"/>
          <w:szCs w:val="20"/>
        </w:rPr>
        <w:t>Gustave</w:t>
      </w:r>
      <w:proofErr w:type="spellEnd"/>
      <w:r w:rsidRPr="0059067F">
        <w:rPr>
          <w:rFonts w:eastAsia="Times New Roman"/>
          <w:sz w:val="20"/>
          <w:szCs w:val="20"/>
        </w:rPr>
        <w:t xml:space="preserve"> </w:t>
      </w:r>
      <w:proofErr w:type="spellStart"/>
      <w:r w:rsidRPr="0059067F">
        <w:rPr>
          <w:rFonts w:eastAsia="Times New Roman"/>
          <w:sz w:val="20"/>
          <w:szCs w:val="20"/>
        </w:rPr>
        <w:t>Moreau</w:t>
      </w:r>
      <w:proofErr w:type="spellEnd"/>
      <w:r w:rsidRPr="0059067F">
        <w:rPr>
          <w:rFonts w:eastAsia="Times New Roman"/>
          <w:sz w:val="20"/>
          <w:szCs w:val="20"/>
        </w:rPr>
        <w:t xml:space="preserve"> μέσα από την αφήγηση του J. K. </w:t>
      </w:r>
      <w:proofErr w:type="spellStart"/>
      <w:r w:rsidRPr="0059067F">
        <w:rPr>
          <w:rFonts w:eastAsia="Times New Roman"/>
          <w:sz w:val="20"/>
          <w:szCs w:val="20"/>
        </w:rPr>
        <w:t>Huysmans</w:t>
      </w:r>
      <w:proofErr w:type="spellEnd"/>
      <w:r w:rsidRPr="0059067F">
        <w:rPr>
          <w:rFonts w:eastAsia="Times New Roman"/>
          <w:sz w:val="20"/>
          <w:szCs w:val="20"/>
        </w:rPr>
        <w:t xml:space="preserve">· από τον Καβάφη, τον Εμπειρίκο και τον Εγγονόπουλο έως τη </w:t>
      </w:r>
      <w:proofErr w:type="spellStart"/>
      <w:r w:rsidRPr="0059067F">
        <w:rPr>
          <w:rFonts w:eastAsia="Times New Roman"/>
          <w:sz w:val="20"/>
          <w:szCs w:val="20"/>
        </w:rPr>
        <w:t>Δημουλά</w:t>
      </w:r>
      <w:proofErr w:type="spellEnd"/>
      <w:r w:rsidRPr="0059067F">
        <w:rPr>
          <w:rFonts w:eastAsia="Times New Roman"/>
          <w:sz w:val="20"/>
          <w:szCs w:val="20"/>
        </w:rPr>
        <w:t xml:space="preserve">. Παράλληλα εξετάζονται περιπτώσεις όπου το έργο τέχνης λειτουργεί όχι μόνο ως αντικείμενο περιγραφής, αλλά και ως φορέας πλοκής και </w:t>
      </w:r>
      <w:proofErr w:type="spellStart"/>
      <w:r w:rsidRPr="0059067F">
        <w:rPr>
          <w:rFonts w:eastAsia="Times New Roman"/>
          <w:sz w:val="20"/>
          <w:szCs w:val="20"/>
        </w:rPr>
        <w:t>νοηματοδότησης</w:t>
      </w:r>
      <w:proofErr w:type="spellEnd"/>
      <w:r w:rsidRPr="0059067F">
        <w:rPr>
          <w:rFonts w:eastAsia="Times New Roman"/>
          <w:sz w:val="20"/>
          <w:szCs w:val="20"/>
        </w:rPr>
        <w:t xml:space="preserve">, όπως στο À </w:t>
      </w:r>
      <w:proofErr w:type="spellStart"/>
      <w:r w:rsidRPr="0059067F">
        <w:rPr>
          <w:rFonts w:eastAsia="Times New Roman"/>
          <w:sz w:val="20"/>
          <w:szCs w:val="20"/>
        </w:rPr>
        <w:t>rebours</w:t>
      </w:r>
      <w:proofErr w:type="spellEnd"/>
      <w:r w:rsidRPr="0059067F">
        <w:rPr>
          <w:rFonts w:eastAsia="Times New Roman"/>
          <w:sz w:val="20"/>
          <w:szCs w:val="20"/>
        </w:rPr>
        <w:t xml:space="preserve"> του </w:t>
      </w:r>
      <w:proofErr w:type="spellStart"/>
      <w:r w:rsidRPr="0059067F">
        <w:rPr>
          <w:rFonts w:eastAsia="Times New Roman"/>
          <w:sz w:val="20"/>
          <w:szCs w:val="20"/>
        </w:rPr>
        <w:t>Huysmans</w:t>
      </w:r>
      <w:proofErr w:type="spellEnd"/>
      <w:r w:rsidRPr="0059067F">
        <w:rPr>
          <w:rFonts w:eastAsia="Times New Roman"/>
          <w:sz w:val="20"/>
          <w:szCs w:val="20"/>
        </w:rPr>
        <w:t xml:space="preserve"> ή στο </w:t>
      </w:r>
      <w:proofErr w:type="spellStart"/>
      <w:r w:rsidRPr="0059067F">
        <w:rPr>
          <w:rFonts w:eastAsia="Times New Roman"/>
          <w:sz w:val="20"/>
          <w:szCs w:val="20"/>
        </w:rPr>
        <w:t>L’Œuvre</w:t>
      </w:r>
      <w:proofErr w:type="spellEnd"/>
      <w:r w:rsidRPr="0059067F">
        <w:rPr>
          <w:rFonts w:eastAsia="Times New Roman"/>
          <w:sz w:val="20"/>
          <w:szCs w:val="20"/>
        </w:rPr>
        <w:t xml:space="preserve"> του </w:t>
      </w:r>
      <w:proofErr w:type="spellStart"/>
      <w:r w:rsidRPr="0059067F">
        <w:rPr>
          <w:rFonts w:eastAsia="Times New Roman"/>
          <w:sz w:val="20"/>
          <w:szCs w:val="20"/>
        </w:rPr>
        <w:t>Émile</w:t>
      </w:r>
      <w:proofErr w:type="spellEnd"/>
      <w:r w:rsidRPr="0059067F">
        <w:rPr>
          <w:rFonts w:eastAsia="Times New Roman"/>
          <w:sz w:val="20"/>
          <w:szCs w:val="20"/>
        </w:rPr>
        <w:t xml:space="preserve"> </w:t>
      </w:r>
      <w:proofErr w:type="spellStart"/>
      <w:r w:rsidRPr="0059067F">
        <w:rPr>
          <w:rFonts w:eastAsia="Times New Roman"/>
          <w:sz w:val="20"/>
          <w:szCs w:val="20"/>
        </w:rPr>
        <w:t>Zola</w:t>
      </w:r>
      <w:proofErr w:type="spellEnd"/>
      <w:r w:rsidRPr="0059067F">
        <w:rPr>
          <w:rFonts w:eastAsia="Times New Roman"/>
          <w:sz w:val="20"/>
          <w:szCs w:val="20"/>
        </w:rPr>
        <w:t xml:space="preserve">, όπως και λογοτεχνικές απόπειρες πρόσληψης του χρώματος με γλωσσικά μέσα (το σονέτο «Φωνήεντα»  του 1883 του </w:t>
      </w:r>
      <w:proofErr w:type="spellStart"/>
      <w:r w:rsidRPr="0059067F">
        <w:rPr>
          <w:rFonts w:eastAsia="Times New Roman"/>
          <w:sz w:val="20"/>
          <w:szCs w:val="20"/>
        </w:rPr>
        <w:t>Rimbaud</w:t>
      </w:r>
      <w:proofErr w:type="spellEnd"/>
      <w:r w:rsidRPr="0059067F">
        <w:rPr>
          <w:rFonts w:eastAsia="Times New Roman"/>
          <w:sz w:val="20"/>
          <w:szCs w:val="20"/>
        </w:rPr>
        <w:t xml:space="preserve"> ή τα πεζά ποιήματα του </w:t>
      </w:r>
      <w:proofErr w:type="spellStart"/>
      <w:r w:rsidRPr="0059067F">
        <w:rPr>
          <w:rFonts w:eastAsia="Times New Roman"/>
          <w:sz w:val="20"/>
          <w:szCs w:val="20"/>
        </w:rPr>
        <w:t>Huysmans</w:t>
      </w:r>
      <w:proofErr w:type="spellEnd"/>
      <w:r w:rsidRPr="0059067F">
        <w:rPr>
          <w:rFonts w:eastAsia="Times New Roman"/>
          <w:sz w:val="20"/>
          <w:szCs w:val="20"/>
        </w:rPr>
        <w:t>).</w:t>
      </w:r>
    </w:p>
    <w:p w14:paraId="516B77F7" w14:textId="77777777" w:rsidR="00847351" w:rsidRPr="0059067F" w:rsidRDefault="00847351" w:rsidP="00847351">
      <w:pPr>
        <w:autoSpaceDE w:val="0"/>
        <w:autoSpaceDN w:val="0"/>
        <w:spacing w:line="360" w:lineRule="auto"/>
        <w:ind w:left="120" w:right="1054"/>
        <w:jc w:val="both"/>
        <w:rPr>
          <w:rFonts w:eastAsia="Times New Roman"/>
          <w:sz w:val="20"/>
          <w:szCs w:val="20"/>
        </w:rPr>
      </w:pPr>
    </w:p>
    <w:p w14:paraId="22E60DC8" w14:textId="77777777" w:rsidR="00847351" w:rsidRPr="0059067F" w:rsidRDefault="00847351" w:rsidP="00847351">
      <w:pPr>
        <w:pStyle w:val="1"/>
        <w:ind w:firstLine="100"/>
      </w:pPr>
      <w:r w:rsidRPr="0059067F">
        <w:rPr>
          <w:color w:val="FF0000"/>
        </w:rPr>
        <w:t xml:space="preserve">Σ-ΑΝ-ΦΙΤΑΕ 927 </w:t>
      </w:r>
      <w:r w:rsidRPr="0059067F">
        <w:t>Δίκαιο, τέχνη και κοινωνία</w:t>
      </w:r>
    </w:p>
    <w:p w14:paraId="6EAB7D55" w14:textId="77777777" w:rsidR="00847351" w:rsidRPr="0059067F" w:rsidRDefault="00847351" w:rsidP="00847351">
      <w:pPr>
        <w:pBdr>
          <w:top w:val="nil"/>
          <w:left w:val="nil"/>
          <w:bottom w:val="nil"/>
          <w:right w:val="nil"/>
          <w:between w:val="nil"/>
        </w:pBdr>
        <w:spacing w:before="121"/>
        <w:ind w:left="100"/>
        <w:jc w:val="both"/>
        <w:rPr>
          <w:color w:val="000000"/>
          <w:sz w:val="20"/>
          <w:szCs w:val="20"/>
        </w:rPr>
      </w:pPr>
      <w:r w:rsidRPr="0059067F">
        <w:rPr>
          <w:color w:val="000000"/>
          <w:sz w:val="20"/>
          <w:szCs w:val="20"/>
          <w:u w:val="single"/>
        </w:rPr>
        <w:t>Μαρία Χατζή, μέλος Εργαστηριακού Διδακτικού Προσωπικού</w:t>
      </w:r>
    </w:p>
    <w:p w14:paraId="43F41140" w14:textId="77777777" w:rsidR="00847351" w:rsidRPr="0059067F" w:rsidRDefault="00847351" w:rsidP="00847351">
      <w:pPr>
        <w:pBdr>
          <w:top w:val="nil"/>
          <w:left w:val="nil"/>
          <w:bottom w:val="nil"/>
          <w:right w:val="nil"/>
          <w:between w:val="nil"/>
        </w:pBdr>
        <w:spacing w:before="121" w:line="360" w:lineRule="auto"/>
        <w:ind w:left="100" w:right="1094"/>
        <w:jc w:val="both"/>
        <w:rPr>
          <w:color w:val="000000"/>
          <w:sz w:val="20"/>
          <w:szCs w:val="20"/>
        </w:rPr>
      </w:pPr>
      <w:r w:rsidRPr="0059067F">
        <w:rPr>
          <w:color w:val="000000"/>
          <w:sz w:val="20"/>
          <w:szCs w:val="20"/>
        </w:rPr>
        <w:t xml:space="preserve">Στο πλαίσιο του μαθήματος διερευνώνται ζητήματα που αφορούν τη σχέση δικαίου, τέχνης και κοινωνίας από μία διεπιστημονική οπτική. Το μάθημα δεν εστιάζει μόνο στους τρόπους με τους </w:t>
      </w:r>
      <w:r w:rsidRPr="0059067F">
        <w:rPr>
          <w:color w:val="000000"/>
          <w:sz w:val="20"/>
          <w:szCs w:val="20"/>
        </w:rPr>
        <w:lastRenderedPageBreak/>
        <w:t>οποίους το δίκαιο ρυθμίζει την τέχνη και το ζήτημα της εικόνας, αλλά ιδίως στην έρευνα σχετικά με τους τρόπους με τους οποίους ο νόμος και η δικαιοσύνη απαντούν στην τέχνη, καθώς και στη διερεύνηση της σχέσης τέχνης και καλλιτέχνη με τους ισχύοντες θεσμούς όπως έχουν διαμορφωθεί στη σύγχρονη εποχή της παγκοσμιοποίησης και της τεχνολογικής διακινδύνευσης. Για τις ανάγκες του μαθήματος θα αξιοποιηθούν συναφή δεδομένα από επιστημονικά πεδία όπως το δίκαιο, η κοινωνιολογία της τέχνης, η κοινωνιολογία του δικαίου κ.ά.</w:t>
      </w:r>
    </w:p>
    <w:p w14:paraId="51B7100E" w14:textId="77777777" w:rsidR="00441B38" w:rsidRDefault="00441B38" w:rsidP="00847351">
      <w:pPr>
        <w:pBdr>
          <w:top w:val="nil"/>
          <w:left w:val="nil"/>
          <w:bottom w:val="nil"/>
          <w:right w:val="nil"/>
          <w:between w:val="nil"/>
        </w:pBdr>
        <w:spacing w:before="121" w:line="360" w:lineRule="auto"/>
        <w:ind w:left="100" w:right="1094"/>
        <w:jc w:val="both"/>
        <w:rPr>
          <w:b/>
          <w:bCs/>
          <w:color w:val="FF0000"/>
          <w:sz w:val="20"/>
          <w:szCs w:val="20"/>
        </w:rPr>
      </w:pPr>
    </w:p>
    <w:p w14:paraId="02DAD6A2" w14:textId="5453066D" w:rsidR="00847351" w:rsidRPr="00441B38" w:rsidRDefault="00441B38" w:rsidP="00441B38">
      <w:pPr>
        <w:pBdr>
          <w:top w:val="nil"/>
          <w:left w:val="nil"/>
          <w:bottom w:val="nil"/>
          <w:right w:val="nil"/>
          <w:between w:val="nil"/>
        </w:pBdr>
        <w:spacing w:before="121" w:line="360" w:lineRule="auto"/>
        <w:ind w:left="100" w:right="1094"/>
        <w:jc w:val="both"/>
        <w:rPr>
          <w:b/>
          <w:bCs/>
          <w:color w:val="FF0000"/>
          <w:sz w:val="20"/>
          <w:szCs w:val="20"/>
        </w:rPr>
      </w:pPr>
      <w:r>
        <w:rPr>
          <w:b/>
          <w:bCs/>
          <w:color w:val="FF0000"/>
          <w:sz w:val="20"/>
          <w:szCs w:val="20"/>
        </w:rPr>
        <w:t xml:space="preserve"> </w:t>
      </w:r>
      <w:r w:rsidRPr="00441B38">
        <w:rPr>
          <w:b/>
          <w:bCs/>
          <w:color w:val="FF0000"/>
          <w:sz w:val="20"/>
          <w:szCs w:val="20"/>
        </w:rPr>
        <w:t>Σ-ΑΝ-ΦΙΤΑΕ-931</w:t>
      </w:r>
      <w:r>
        <w:rPr>
          <w:b/>
          <w:bCs/>
          <w:color w:val="FF0000"/>
          <w:sz w:val="20"/>
          <w:szCs w:val="20"/>
        </w:rPr>
        <w:t xml:space="preserve">  </w:t>
      </w:r>
      <w:r w:rsidR="00847351" w:rsidRPr="00441B38">
        <w:rPr>
          <w:b/>
          <w:bCs/>
        </w:rPr>
        <w:t>Ζητήματα δικαίου πνευματικής ιδιοκτησίας</w:t>
      </w:r>
    </w:p>
    <w:p w14:paraId="2068B389" w14:textId="77777777" w:rsidR="00847351" w:rsidRPr="0059067F" w:rsidRDefault="00847351" w:rsidP="00847351">
      <w:pPr>
        <w:pBdr>
          <w:top w:val="nil"/>
          <w:left w:val="nil"/>
          <w:bottom w:val="nil"/>
          <w:right w:val="nil"/>
          <w:between w:val="nil"/>
        </w:pBdr>
        <w:spacing w:before="172"/>
        <w:ind w:left="100"/>
        <w:jc w:val="both"/>
        <w:rPr>
          <w:color w:val="000000"/>
          <w:sz w:val="20"/>
          <w:szCs w:val="20"/>
        </w:rPr>
      </w:pPr>
      <w:r w:rsidRPr="0059067F">
        <w:rPr>
          <w:color w:val="000000"/>
          <w:sz w:val="20"/>
          <w:szCs w:val="20"/>
          <w:u w:val="single"/>
        </w:rPr>
        <w:t>Μαρία Χατζή, μέλος ΕΔΙΠ</w:t>
      </w:r>
    </w:p>
    <w:p w14:paraId="6BBC4877" w14:textId="77777777" w:rsidR="00847351" w:rsidRPr="0059067F" w:rsidRDefault="00847351" w:rsidP="00847351">
      <w:pPr>
        <w:pBdr>
          <w:top w:val="nil"/>
          <w:left w:val="nil"/>
          <w:bottom w:val="nil"/>
          <w:right w:val="nil"/>
          <w:between w:val="nil"/>
        </w:pBdr>
        <w:spacing w:before="171" w:line="360" w:lineRule="auto"/>
        <w:ind w:left="100" w:right="1090"/>
        <w:jc w:val="both"/>
        <w:rPr>
          <w:color w:val="000000"/>
          <w:sz w:val="20"/>
          <w:szCs w:val="20"/>
        </w:rPr>
      </w:pPr>
      <w:r w:rsidRPr="0059067F">
        <w:rPr>
          <w:color w:val="000000"/>
          <w:sz w:val="20"/>
          <w:szCs w:val="20"/>
        </w:rPr>
        <w:t>Στο πλαίσιο της διάλεξης θα εξεταστούν βασικά στοιχεία του δικαίου της πνευματικής ιδιοκτησίας όπως η έννοια της πρωτοτυπίας, το υποκείμενο και οι επιμέρους εξουσίες του δικαιώματος (ηθικού και περιουσιακού) της πνευματικής ιδιοκτησίας, διάρκεια προστασίας, ιδιαίτερες κατηγορίες δικαιωμάτων (συγγενικά δικαιώματα), συμβάσεις και άδειες εκμετάλλευσης, συλλογική διαχείριση.</w:t>
      </w:r>
    </w:p>
    <w:p w14:paraId="3134E8D4" w14:textId="77777777" w:rsidR="00847351" w:rsidRPr="0059067F" w:rsidRDefault="00847351" w:rsidP="00847351">
      <w:pPr>
        <w:pBdr>
          <w:top w:val="nil"/>
          <w:left w:val="nil"/>
          <w:bottom w:val="nil"/>
          <w:right w:val="nil"/>
          <w:between w:val="nil"/>
        </w:pBdr>
        <w:spacing w:before="2" w:line="360" w:lineRule="auto"/>
        <w:ind w:left="100" w:right="1090"/>
        <w:jc w:val="both"/>
        <w:rPr>
          <w:color w:val="000000"/>
          <w:sz w:val="20"/>
          <w:szCs w:val="20"/>
        </w:rPr>
      </w:pPr>
      <w:r w:rsidRPr="0059067F">
        <w:rPr>
          <w:color w:val="000000"/>
          <w:sz w:val="20"/>
          <w:szCs w:val="20"/>
        </w:rPr>
        <w:t xml:space="preserve">Θα αναλυθούν επίσης ζητήματα που αφορούν την παρεχόμενη προστασία σε περιπτώσεις προσβολής του δικαιώματος πνευματικής ιδιοκτησίας (αστικές/ποινικές κυρώσεις, ευθύνη </w:t>
      </w:r>
      <w:proofErr w:type="spellStart"/>
      <w:r w:rsidRPr="0059067F">
        <w:rPr>
          <w:color w:val="000000"/>
          <w:sz w:val="20"/>
          <w:szCs w:val="20"/>
        </w:rPr>
        <w:t>παρόχων</w:t>
      </w:r>
      <w:proofErr w:type="spellEnd"/>
      <w:r w:rsidRPr="0059067F">
        <w:rPr>
          <w:color w:val="000000"/>
          <w:sz w:val="20"/>
          <w:szCs w:val="20"/>
        </w:rPr>
        <w:t xml:space="preserve"> υπηρεσιών διαδικτύου κ.ά.). Έμφαση θα δοθεί σε ζητήματα που αφορούν την προστασία των εικαστικών έργων τέχνης (λχ. δικαίωμα παρακολούθησης, εξουσία προσπέλασης), καθώς και σε ζητήματα σχετικά με τα ελεύθερα / κοινόχρηστα πολιτιστικά αγαθά (άδειες </w:t>
      </w:r>
      <w:proofErr w:type="spellStart"/>
      <w:r w:rsidRPr="0059067F">
        <w:rPr>
          <w:color w:val="000000"/>
          <w:sz w:val="20"/>
          <w:szCs w:val="20"/>
        </w:rPr>
        <w:t>creative</w:t>
      </w:r>
      <w:proofErr w:type="spellEnd"/>
      <w:r w:rsidRPr="0059067F">
        <w:rPr>
          <w:color w:val="000000"/>
          <w:sz w:val="20"/>
          <w:szCs w:val="20"/>
        </w:rPr>
        <w:t xml:space="preserve"> </w:t>
      </w:r>
      <w:proofErr w:type="spellStart"/>
      <w:r w:rsidRPr="0059067F">
        <w:rPr>
          <w:color w:val="000000"/>
          <w:sz w:val="20"/>
          <w:szCs w:val="20"/>
        </w:rPr>
        <w:t>commons</w:t>
      </w:r>
      <w:proofErr w:type="spellEnd"/>
      <w:r w:rsidRPr="0059067F">
        <w:rPr>
          <w:color w:val="000000"/>
          <w:sz w:val="20"/>
          <w:szCs w:val="20"/>
        </w:rPr>
        <w:t>, καθεστώς ορφανών έργων, πολιτιστική κληρονομιά).</w:t>
      </w:r>
    </w:p>
    <w:p w14:paraId="62B7BC18" w14:textId="77777777" w:rsidR="00847351" w:rsidRPr="0059067F" w:rsidRDefault="00847351" w:rsidP="004273F1">
      <w:pPr>
        <w:pStyle w:val="1"/>
        <w:ind w:left="0"/>
        <w:rPr>
          <w:color w:val="FF0000"/>
          <w:highlight w:val="yellow"/>
        </w:rPr>
      </w:pPr>
    </w:p>
    <w:p w14:paraId="00203980" w14:textId="77777777" w:rsidR="00847351" w:rsidRPr="0059067F" w:rsidRDefault="00847351" w:rsidP="00847351">
      <w:pPr>
        <w:pStyle w:val="1"/>
        <w:spacing w:before="161"/>
        <w:ind w:firstLine="100"/>
      </w:pPr>
      <w:r w:rsidRPr="0059067F">
        <w:rPr>
          <w:color w:val="FF0000"/>
        </w:rPr>
        <w:t xml:space="preserve">Σ-ΤΕ-ΙΣΘΕΤΑ 243 </w:t>
      </w:r>
      <w:r w:rsidRPr="0059067F">
        <w:t>Διδακτική οπτικού πολιτισμού και οπτικής επικοινωνίας</w:t>
      </w:r>
    </w:p>
    <w:p w14:paraId="7D8BE6DA" w14:textId="77777777" w:rsidR="00075F6D" w:rsidRPr="0059067F" w:rsidRDefault="00075F6D" w:rsidP="004273F1">
      <w:pPr>
        <w:pStyle w:val="1"/>
        <w:spacing w:before="120" w:line="360" w:lineRule="auto"/>
        <w:ind w:right="1140"/>
        <w:rPr>
          <w:b w:val="0"/>
          <w:bCs w:val="0"/>
          <w:u w:val="single"/>
        </w:rPr>
      </w:pPr>
      <w:r w:rsidRPr="0059067F">
        <w:rPr>
          <w:b w:val="0"/>
          <w:bCs w:val="0"/>
          <w:u w:val="single"/>
        </w:rPr>
        <w:t>Πανεπιστημιακός υπότροφος</w:t>
      </w:r>
    </w:p>
    <w:p w14:paraId="2A3ACA87" w14:textId="449404E0" w:rsidR="00075F6D" w:rsidRPr="0059067F" w:rsidRDefault="00075F6D" w:rsidP="004273F1">
      <w:pPr>
        <w:pStyle w:val="1"/>
        <w:spacing w:before="120" w:line="360" w:lineRule="auto"/>
        <w:ind w:left="102" w:right="1140"/>
        <w:rPr>
          <w:b w:val="0"/>
          <w:bCs w:val="0"/>
        </w:rPr>
      </w:pPr>
      <w:r w:rsidRPr="0059067F">
        <w:rPr>
          <w:b w:val="0"/>
          <w:bCs w:val="0"/>
        </w:rPr>
        <w:t xml:space="preserve">Ξεκινώντας από ένα γενικό ορισμό του οπτικού πολιτισμού (όπως διατυπώθηκε από τη </w:t>
      </w:r>
      <w:proofErr w:type="spellStart"/>
      <w:r w:rsidRPr="0059067F">
        <w:rPr>
          <w:b w:val="0"/>
          <w:bCs w:val="0"/>
        </w:rPr>
        <w:t>Margaret</w:t>
      </w:r>
      <w:proofErr w:type="spellEnd"/>
      <w:r w:rsidRPr="0059067F">
        <w:rPr>
          <w:b w:val="0"/>
          <w:bCs w:val="0"/>
        </w:rPr>
        <w:t xml:space="preserve"> </w:t>
      </w:r>
      <w:proofErr w:type="spellStart"/>
      <w:r w:rsidRPr="0059067F">
        <w:rPr>
          <w:b w:val="0"/>
          <w:bCs w:val="0"/>
        </w:rPr>
        <w:t>Dikovitskaya</w:t>
      </w:r>
      <w:proofErr w:type="spellEnd"/>
      <w:r w:rsidRPr="0059067F">
        <w:rPr>
          <w:b w:val="0"/>
          <w:bCs w:val="0"/>
        </w:rPr>
        <w:t>), σύμφωνα με τον οποίο η οπτική εικόνα τίθεται ως «το κεντρικό σημείο των διαδικασιών μέσα από τις οποίες παράγεται νόημα μέσα σε ένα πολιτισμικό πλαίσιο», το σεμινάριο εξετάζει κατηγορίες και παραδείγματα που εμπίπτουν σε αυτό το ερευνητικό πεδίο.</w:t>
      </w:r>
    </w:p>
    <w:p w14:paraId="2C785D68" w14:textId="77777777" w:rsidR="00075F6D" w:rsidRPr="0059067F" w:rsidRDefault="00075F6D" w:rsidP="004273F1">
      <w:pPr>
        <w:pStyle w:val="1"/>
        <w:spacing w:before="120" w:line="360" w:lineRule="auto"/>
        <w:ind w:left="102" w:right="1140"/>
        <w:rPr>
          <w:b w:val="0"/>
          <w:bCs w:val="0"/>
        </w:rPr>
      </w:pPr>
      <w:r w:rsidRPr="0059067F">
        <w:rPr>
          <w:b w:val="0"/>
          <w:bCs w:val="0"/>
        </w:rPr>
        <w:t xml:space="preserve">Δεδομένων των προβλημάτων που συνοδεύουν τη μετατόπιση του επίκεντρου της έρευνας από το έργο τέχνης στην εικόνα, αναλύεται η λειτουργία διαφόρων καθεστώτων </w:t>
      </w:r>
      <w:proofErr w:type="spellStart"/>
      <w:r w:rsidRPr="0059067F">
        <w:rPr>
          <w:b w:val="0"/>
          <w:bCs w:val="0"/>
        </w:rPr>
        <w:t>οπτικότητας</w:t>
      </w:r>
      <w:proofErr w:type="spellEnd"/>
      <w:r w:rsidRPr="0059067F">
        <w:rPr>
          <w:b w:val="0"/>
          <w:bCs w:val="0"/>
        </w:rPr>
        <w:t xml:space="preserve"> και μέσων οπτικής επικοινωνίας, καθώς και εικόνων από το προσκήνιο ή το παρασκήνιο της πολιτισμικής παραγωγής που φέρουν πλούσιο ιδεολογικό φορτίο. Σε κάθε ενότητα συζητείται επίσης η δυνατότητα ένταξης αυτών των εικόνων σε ένα διδακτικό πλαίσιο στη δευτεροβάθμια εκπαίδευση και όχι μόνο.</w:t>
      </w:r>
    </w:p>
    <w:p w14:paraId="7B0814A5" w14:textId="77777777" w:rsidR="00992574" w:rsidRPr="0059067F" w:rsidRDefault="00992574" w:rsidP="00992574">
      <w:pPr>
        <w:pBdr>
          <w:top w:val="nil"/>
          <w:left w:val="nil"/>
          <w:bottom w:val="nil"/>
          <w:right w:val="nil"/>
          <w:between w:val="nil"/>
        </w:pBdr>
        <w:spacing w:before="1"/>
        <w:ind w:left="100"/>
        <w:jc w:val="both"/>
        <w:rPr>
          <w:b/>
          <w:bCs/>
          <w:color w:val="FF0000"/>
          <w:sz w:val="20"/>
          <w:szCs w:val="20"/>
        </w:rPr>
      </w:pPr>
    </w:p>
    <w:p w14:paraId="0630734D" w14:textId="5125B475" w:rsidR="00992574" w:rsidRPr="0059067F" w:rsidRDefault="00B95488" w:rsidP="00992574">
      <w:pPr>
        <w:pBdr>
          <w:top w:val="nil"/>
          <w:left w:val="nil"/>
          <w:bottom w:val="nil"/>
          <w:right w:val="nil"/>
          <w:between w:val="nil"/>
        </w:pBdr>
        <w:spacing w:before="1"/>
        <w:ind w:left="100"/>
        <w:jc w:val="both"/>
        <w:rPr>
          <w:b/>
          <w:bCs/>
          <w:color w:val="FF0000"/>
          <w:sz w:val="20"/>
          <w:szCs w:val="20"/>
        </w:rPr>
      </w:pPr>
      <w:r>
        <w:rPr>
          <w:b/>
          <w:bCs/>
          <w:color w:val="FF0000"/>
          <w:sz w:val="20"/>
          <w:szCs w:val="20"/>
        </w:rPr>
        <w:t xml:space="preserve"> </w:t>
      </w:r>
    </w:p>
    <w:p w14:paraId="029D5264" w14:textId="7BFF55A0" w:rsidR="002D1B17" w:rsidRPr="0059067F" w:rsidRDefault="00B95488" w:rsidP="00992574">
      <w:pPr>
        <w:pStyle w:val="1"/>
        <w:spacing w:before="160" w:line="360" w:lineRule="auto"/>
        <w:ind w:left="0" w:right="1138"/>
      </w:pPr>
      <w:r w:rsidRPr="00B95488">
        <w:rPr>
          <w:color w:val="FF0000"/>
        </w:rPr>
        <w:t>Σ-ΤΕ-ΙΣΘΕΤΑ-249</w:t>
      </w:r>
      <w:r w:rsidRPr="00B95488">
        <w:rPr>
          <w:color w:val="FF0000"/>
        </w:rPr>
        <w:t xml:space="preserve"> </w:t>
      </w:r>
      <w:r w:rsidR="002D1B17" w:rsidRPr="0059067F">
        <w:t xml:space="preserve">Τέχνες </w:t>
      </w:r>
      <w:r w:rsidR="00653FD0" w:rsidRPr="0059067F">
        <w:t xml:space="preserve">και </w:t>
      </w:r>
      <w:r w:rsidR="002D1B17" w:rsidRPr="0059067F">
        <w:t>Τεχνικές του Ισλαμικού Πολιτισμού (7ος – 16ος αι. μ.Χ.)</w:t>
      </w:r>
    </w:p>
    <w:p w14:paraId="3E0473AE" w14:textId="77777777" w:rsidR="002D1B17" w:rsidRPr="0059067F" w:rsidRDefault="002D1B17" w:rsidP="002D1B17">
      <w:pPr>
        <w:pBdr>
          <w:top w:val="nil"/>
          <w:left w:val="nil"/>
          <w:bottom w:val="nil"/>
          <w:right w:val="nil"/>
          <w:between w:val="nil"/>
        </w:pBdr>
        <w:spacing w:before="120" w:line="360" w:lineRule="auto"/>
        <w:ind w:left="102" w:right="1000"/>
        <w:jc w:val="both"/>
        <w:rPr>
          <w:color w:val="000000"/>
          <w:sz w:val="20"/>
          <w:szCs w:val="20"/>
          <w:u w:val="single"/>
        </w:rPr>
      </w:pPr>
      <w:r w:rsidRPr="0059067F">
        <w:rPr>
          <w:color w:val="000000"/>
          <w:sz w:val="20"/>
          <w:szCs w:val="20"/>
          <w:u w:val="single"/>
        </w:rPr>
        <w:t>Πανεπιστημιακός υπότροφος</w:t>
      </w:r>
    </w:p>
    <w:p w14:paraId="5E80ED0F" w14:textId="0F7EA5BE" w:rsidR="009D3D76" w:rsidRPr="0059067F" w:rsidRDefault="009168E5" w:rsidP="004721AB">
      <w:pPr>
        <w:pBdr>
          <w:top w:val="nil"/>
          <w:left w:val="nil"/>
          <w:bottom w:val="nil"/>
          <w:right w:val="nil"/>
          <w:between w:val="nil"/>
        </w:pBdr>
        <w:spacing w:before="121" w:line="360" w:lineRule="auto"/>
        <w:ind w:left="100" w:right="1138"/>
        <w:jc w:val="both"/>
        <w:rPr>
          <w:color w:val="000000"/>
          <w:sz w:val="20"/>
          <w:szCs w:val="20"/>
        </w:rPr>
      </w:pPr>
      <w:r w:rsidRPr="009168E5">
        <w:rPr>
          <w:color w:val="000000"/>
          <w:sz w:val="20"/>
          <w:szCs w:val="20"/>
        </w:rPr>
        <w:lastRenderedPageBreak/>
        <w:t>Στο μάθημα αυτό οι φοιτητές/</w:t>
      </w:r>
      <w:proofErr w:type="spellStart"/>
      <w:r w:rsidRPr="009168E5">
        <w:rPr>
          <w:color w:val="000000"/>
          <w:sz w:val="20"/>
          <w:szCs w:val="20"/>
        </w:rPr>
        <w:t>ριες</w:t>
      </w:r>
      <w:proofErr w:type="spellEnd"/>
      <w:r w:rsidRPr="009168E5">
        <w:rPr>
          <w:color w:val="000000"/>
          <w:sz w:val="20"/>
          <w:szCs w:val="20"/>
        </w:rPr>
        <w:t xml:space="preserve"> καλούνται να έρθουν σε επαφή με τα σημαντικότερα αντικείμενα τέχνης και μικροτεχνίας που </w:t>
      </w:r>
      <w:r>
        <w:rPr>
          <w:color w:val="000000"/>
          <w:sz w:val="20"/>
          <w:szCs w:val="20"/>
        </w:rPr>
        <w:t>παρήχθησαν</w:t>
      </w:r>
      <w:r w:rsidRPr="009168E5">
        <w:rPr>
          <w:color w:val="000000"/>
          <w:sz w:val="20"/>
          <w:szCs w:val="20"/>
        </w:rPr>
        <w:t xml:space="preserve"> στον ισλαμικό κόσμο από τον 7ο έως τον πρώιμο 16ο αιώνα μ.Χ., μελετώντας τις τεχνικές κατασκευής και διακόσμησης αντικειμένων μεταλλοτεχνίας, ξυλογλυπτικής, υαλουργίας, κεραμικής, </w:t>
      </w:r>
      <w:proofErr w:type="spellStart"/>
      <w:r w:rsidRPr="009168E5">
        <w:rPr>
          <w:color w:val="000000"/>
          <w:sz w:val="20"/>
          <w:szCs w:val="20"/>
        </w:rPr>
        <w:t>κοσμηματοποιίας</w:t>
      </w:r>
      <w:proofErr w:type="spellEnd"/>
      <w:r w:rsidRPr="009168E5">
        <w:rPr>
          <w:color w:val="000000"/>
          <w:sz w:val="20"/>
          <w:szCs w:val="20"/>
        </w:rPr>
        <w:t xml:space="preserve">, υφαντικής καθώς και τις μεθόδους κατασκευής οστέινων αντικειμένων και </w:t>
      </w:r>
      <w:r>
        <w:rPr>
          <w:color w:val="000000"/>
          <w:sz w:val="20"/>
          <w:szCs w:val="20"/>
        </w:rPr>
        <w:t>εικον</w:t>
      </w:r>
      <w:r w:rsidRPr="009168E5">
        <w:rPr>
          <w:color w:val="000000"/>
          <w:sz w:val="20"/>
          <w:szCs w:val="20"/>
        </w:rPr>
        <w:t xml:space="preserve">ογραφημένων </w:t>
      </w:r>
      <w:proofErr w:type="spellStart"/>
      <w:r w:rsidRPr="009168E5">
        <w:rPr>
          <w:color w:val="000000"/>
          <w:sz w:val="20"/>
          <w:szCs w:val="20"/>
        </w:rPr>
        <w:t>χειρογράφων</w:t>
      </w:r>
      <w:proofErr w:type="spellEnd"/>
      <w:r w:rsidRPr="009168E5">
        <w:rPr>
          <w:color w:val="000000"/>
          <w:sz w:val="20"/>
          <w:szCs w:val="20"/>
        </w:rPr>
        <w:t>.</w:t>
      </w:r>
    </w:p>
    <w:p w14:paraId="59FCE10A" w14:textId="77777777" w:rsidR="009D3D76" w:rsidRPr="0059067F" w:rsidRDefault="009D3D76">
      <w:pPr>
        <w:pBdr>
          <w:top w:val="nil"/>
          <w:left w:val="nil"/>
          <w:bottom w:val="nil"/>
          <w:right w:val="nil"/>
          <w:between w:val="nil"/>
        </w:pBdr>
        <w:rPr>
          <w:color w:val="000000"/>
          <w:sz w:val="20"/>
          <w:szCs w:val="20"/>
        </w:rPr>
      </w:pPr>
    </w:p>
    <w:p w14:paraId="000001AB" w14:textId="77777777" w:rsidR="009C01AF" w:rsidRPr="0059067F" w:rsidRDefault="009C01AF">
      <w:pPr>
        <w:pBdr>
          <w:top w:val="nil"/>
          <w:left w:val="nil"/>
          <w:bottom w:val="nil"/>
          <w:right w:val="nil"/>
          <w:between w:val="nil"/>
        </w:pBdr>
        <w:rPr>
          <w:color w:val="000000"/>
          <w:sz w:val="20"/>
          <w:szCs w:val="20"/>
        </w:rPr>
      </w:pPr>
    </w:p>
    <w:p w14:paraId="000001AC" w14:textId="77777777" w:rsidR="009C01AF" w:rsidRPr="0059067F" w:rsidRDefault="00000000">
      <w:pPr>
        <w:pStyle w:val="1"/>
        <w:ind w:firstLine="100"/>
      </w:pPr>
      <w:r w:rsidRPr="0059067F">
        <w:rPr>
          <w:color w:val="FF0000"/>
        </w:rPr>
        <w:t xml:space="preserve">ΠΤΥ </w:t>
      </w:r>
      <w:r w:rsidRPr="0059067F">
        <w:rPr>
          <w:u w:val="single"/>
        </w:rPr>
        <w:t>ΠΤΥΧΙΑΚΗ ΕΡΓΑΣΙΑ</w:t>
      </w:r>
    </w:p>
    <w:p w14:paraId="000001AD" w14:textId="77777777" w:rsidR="009C01AF" w:rsidRPr="0059067F" w:rsidRDefault="00000000">
      <w:pPr>
        <w:pBdr>
          <w:top w:val="nil"/>
          <w:left w:val="nil"/>
          <w:bottom w:val="nil"/>
          <w:right w:val="nil"/>
          <w:between w:val="nil"/>
        </w:pBdr>
        <w:spacing w:before="119" w:line="360" w:lineRule="auto"/>
        <w:ind w:left="100" w:right="1087"/>
        <w:jc w:val="both"/>
        <w:rPr>
          <w:color w:val="000000"/>
          <w:sz w:val="20"/>
          <w:szCs w:val="20"/>
        </w:rPr>
      </w:pPr>
      <w:r w:rsidRPr="0059067F">
        <w:rPr>
          <w:color w:val="000000"/>
          <w:sz w:val="20"/>
          <w:szCs w:val="20"/>
        </w:rPr>
        <w:t>Η πτυχιακή εργασία επικεντρώνεται σε ένα από τα γνωστικά αντικείμενα που θεραπεύει το Τμήμα, η εκπόνησή της είναι προαιρετική και αντιστοιχεί σε μία Διάλεξη και ένα Σεμινάριο (7 + 9 = 16 ECTS). Το κείμενο πρέπει να έχει έκταση 10.000 – 12.000 λέξεις (με τις υποσημειώσεις). Ο φοιτητής δηλώνει υποχρεωτικά με αίτησή του στη Γραμματεία έως τρεις (3) βδομάδες μετά την έναρξη του Η΄ εξαμήνου το όνομα του επιβλέποντος με τον οποίο πρέπει να έχει έρθει ήδη σε σχετική συμφωνία. Στο περιεχόμενο της αίτησης περιλαμβάνονται: ο ακριβής τίτλος της πτυχιακής, ο επιβλέπων καθηγητής, η περίοδος υποστήριξης της πτυχιακής (εαρινή ή φθινοπωρινή εξεταστική περίοδος), σχέδιο έρευνας (περίπου 500 λέξεις) με ενδεικτική βιβλιογραφία, καθώς και η σχετική συγκατάθεση και υπογραφή της αίτησης από τον επιβλέποντα. Η πτυχιακή εργασία υποστηρίζεται από το φοιτητή προφορικώς σε τακτή ημερομηνία είτε κατά την εαρινή είτε κατά τη φθινοπωρινή εξεταστική περίοδο ενώπιον Τριμελούς Επιτροπής, που ορίζεται κατόπιν εισήγησης του επιβλέποντος με απόφαση της Συνέλευσης του Τμήματος. Εάν ο βαθμός της εργασίας είναι κατώτερος της βάσης πέντε (5), ο φοιτητής πρέπει είτε να τη δηλώσει και να την εκπονήσει εκ νέου, είτε να επιλέξει αντ’ αυτής μια (1) Διάλεξη και ένα (1) Σεμινάριο Η΄ εξαμήνου.</w:t>
      </w:r>
    </w:p>
    <w:p w14:paraId="000001AE" w14:textId="77777777" w:rsidR="009C01AF" w:rsidRPr="0059067F" w:rsidRDefault="00000000">
      <w:pPr>
        <w:pBdr>
          <w:top w:val="nil"/>
          <w:left w:val="nil"/>
          <w:bottom w:val="nil"/>
          <w:right w:val="nil"/>
          <w:between w:val="nil"/>
        </w:pBdr>
        <w:spacing w:before="2" w:line="360" w:lineRule="auto"/>
        <w:ind w:left="100" w:right="1091"/>
        <w:jc w:val="both"/>
        <w:rPr>
          <w:color w:val="000000"/>
          <w:sz w:val="20"/>
          <w:szCs w:val="20"/>
        </w:rPr>
      </w:pPr>
      <w:r w:rsidRPr="0059067F">
        <w:rPr>
          <w:color w:val="000000"/>
          <w:sz w:val="20"/>
          <w:szCs w:val="20"/>
        </w:rPr>
        <w:t>Τρία αντίτυπα της πτυχιακής εργασίας κατατίθενται από το φοιτητή στη Γραμματεία μία εβδομάδα τουλάχιστον πριν την υποστήριξη (η ηλεκτρονική υποβολή της εργασίας είναι δυνατή, όχι όμως υποχρεωτική), ενώ δύο (2) αντίτυπα της εργασίας -ένα (1) σε έντυπη και ένα</w:t>
      </w:r>
    </w:p>
    <w:p w14:paraId="000001AF" w14:textId="77777777" w:rsidR="009C01AF" w:rsidRPr="0059067F" w:rsidRDefault="00000000">
      <w:pPr>
        <w:pBdr>
          <w:top w:val="nil"/>
          <w:left w:val="nil"/>
          <w:bottom w:val="nil"/>
          <w:right w:val="nil"/>
          <w:between w:val="nil"/>
        </w:pBdr>
        <w:spacing w:line="360" w:lineRule="auto"/>
        <w:ind w:left="100" w:right="1093"/>
        <w:jc w:val="both"/>
        <w:rPr>
          <w:color w:val="000000"/>
          <w:sz w:val="20"/>
          <w:szCs w:val="20"/>
        </w:rPr>
      </w:pPr>
      <w:r w:rsidRPr="0059067F">
        <w:rPr>
          <w:color w:val="000000"/>
          <w:sz w:val="20"/>
          <w:szCs w:val="20"/>
        </w:rPr>
        <w:t>(1) σε ηλεκτρονική μορφή- μετά τις όποιες διορθώσεις έχουν ζητηθεί από την Τριμελή Επιτροπή, κατατίθενται μέσα σε διάστημα ενός (1) μηνός μετά την υποστήριξη στη Βιβλιοθήκη του Ιδρύματος.</w:t>
      </w:r>
    </w:p>
    <w:p w14:paraId="000001B0" w14:textId="77777777" w:rsidR="009C01AF" w:rsidRPr="0059067F" w:rsidRDefault="00000000">
      <w:pPr>
        <w:ind w:left="100"/>
        <w:jc w:val="both"/>
        <w:rPr>
          <w:sz w:val="20"/>
          <w:szCs w:val="20"/>
        </w:rPr>
        <w:sectPr w:rsidR="009C01AF" w:rsidRPr="0059067F">
          <w:pgSz w:w="11910" w:h="16840"/>
          <w:pgMar w:top="1340" w:right="708" w:bottom="1200" w:left="1700" w:header="0" w:footer="1003" w:gutter="0"/>
          <w:cols w:space="720"/>
        </w:sectPr>
      </w:pPr>
      <w:r w:rsidRPr="0059067F">
        <w:rPr>
          <w:sz w:val="20"/>
          <w:szCs w:val="20"/>
        </w:rPr>
        <w:t xml:space="preserve">Για αναλυτικές </w:t>
      </w:r>
      <w:r w:rsidRPr="0059067F">
        <w:rPr>
          <w:b/>
          <w:sz w:val="20"/>
          <w:szCs w:val="20"/>
        </w:rPr>
        <w:t xml:space="preserve">Προδιαγραφές Πτυχιακής Εργασίας </w:t>
      </w:r>
      <w:r w:rsidRPr="0059067F">
        <w:rPr>
          <w:sz w:val="20"/>
          <w:szCs w:val="20"/>
        </w:rPr>
        <w:t xml:space="preserve">πατήστε </w:t>
      </w:r>
      <w:hyperlink r:id="rId12">
        <w:r w:rsidR="009C01AF" w:rsidRPr="0059067F">
          <w:rPr>
            <w:color w:val="0000FF"/>
            <w:sz w:val="20"/>
            <w:szCs w:val="20"/>
            <w:u w:val="single"/>
          </w:rPr>
          <w:t>εδώ</w:t>
        </w:r>
      </w:hyperlink>
      <w:r w:rsidRPr="0059067F">
        <w:rPr>
          <w:sz w:val="20"/>
          <w:szCs w:val="20"/>
        </w:rPr>
        <w:t>.</w:t>
      </w:r>
    </w:p>
    <w:p w14:paraId="000001B1" w14:textId="77777777" w:rsidR="009C01AF" w:rsidRPr="0059067F" w:rsidRDefault="00000000">
      <w:pPr>
        <w:spacing w:before="80"/>
        <w:ind w:left="100"/>
        <w:rPr>
          <w:b/>
          <w:sz w:val="20"/>
          <w:szCs w:val="20"/>
        </w:rPr>
      </w:pPr>
      <w:r w:rsidRPr="0059067F">
        <w:rPr>
          <w:b/>
          <w:sz w:val="20"/>
          <w:szCs w:val="20"/>
          <w:u w:val="single"/>
        </w:rPr>
        <w:lastRenderedPageBreak/>
        <w:t>ΣΕΜΙΝΑΡΙΑ</w:t>
      </w:r>
    </w:p>
    <w:p w14:paraId="18888F96" w14:textId="77777777" w:rsidR="00C86D4E" w:rsidRDefault="00000000">
      <w:pPr>
        <w:pBdr>
          <w:top w:val="nil"/>
          <w:left w:val="nil"/>
          <w:bottom w:val="nil"/>
          <w:right w:val="nil"/>
          <w:between w:val="nil"/>
        </w:pBdr>
        <w:spacing w:before="122" w:line="360" w:lineRule="auto"/>
        <w:ind w:left="100" w:right="1088"/>
        <w:jc w:val="both"/>
        <w:rPr>
          <w:color w:val="000000"/>
          <w:sz w:val="20"/>
          <w:szCs w:val="20"/>
        </w:rPr>
      </w:pPr>
      <w:r w:rsidRPr="0059067F">
        <w:rPr>
          <w:color w:val="000000"/>
          <w:sz w:val="20"/>
          <w:szCs w:val="20"/>
        </w:rPr>
        <w:t>Τα σεμινάρια του Τμήματος ΘΙΣΤΕ είναι εβδομαδιαία, τρίωρα μαθήματα, κατ’ επιλογήν υποχρεωτικά, τα οποία προσφέρονται στο 3</w:t>
      </w:r>
      <w:r w:rsidRPr="0059067F">
        <w:rPr>
          <w:color w:val="000000"/>
          <w:sz w:val="21"/>
          <w:szCs w:val="21"/>
          <w:vertAlign w:val="superscript"/>
        </w:rPr>
        <w:t xml:space="preserve">ο </w:t>
      </w:r>
      <w:r w:rsidRPr="0059067F">
        <w:rPr>
          <w:color w:val="000000"/>
          <w:sz w:val="20"/>
          <w:szCs w:val="20"/>
        </w:rPr>
        <w:t>και 4</w:t>
      </w:r>
      <w:r w:rsidRPr="0059067F">
        <w:rPr>
          <w:color w:val="000000"/>
          <w:sz w:val="21"/>
          <w:szCs w:val="21"/>
          <w:vertAlign w:val="superscript"/>
        </w:rPr>
        <w:t xml:space="preserve">ο </w:t>
      </w:r>
      <w:r w:rsidRPr="0059067F">
        <w:rPr>
          <w:color w:val="000000"/>
          <w:sz w:val="20"/>
          <w:szCs w:val="20"/>
        </w:rPr>
        <w:t>έτος σπουδών. Κάθε σεμινάριο έχει διάρκεια ενός ακαδημαϊκού εξαμήνου. Στόχος τους είναι να εξοικειώσουν ένα μικρό αριθμό φοιτητών – ελάχιστος αριθμός εγγεγραμμένων φοιτητών τρεις</w:t>
      </w:r>
      <w:r w:rsidR="00CB65FE">
        <w:rPr>
          <w:color w:val="000000"/>
          <w:sz w:val="20"/>
          <w:szCs w:val="20"/>
        </w:rPr>
        <w:t xml:space="preserve"> (3)</w:t>
      </w:r>
      <w:r w:rsidRPr="0059067F">
        <w:rPr>
          <w:color w:val="000000"/>
          <w:sz w:val="20"/>
          <w:szCs w:val="20"/>
        </w:rPr>
        <w:t xml:space="preserve"> και μέγιστος </w:t>
      </w:r>
      <w:r w:rsidR="00CB65FE">
        <w:rPr>
          <w:color w:val="000000"/>
          <w:sz w:val="20"/>
          <w:szCs w:val="20"/>
        </w:rPr>
        <w:t>είκοσι (20)</w:t>
      </w:r>
      <w:r w:rsidRPr="0059067F">
        <w:rPr>
          <w:color w:val="000000"/>
          <w:sz w:val="20"/>
          <w:szCs w:val="20"/>
        </w:rPr>
        <w:t xml:space="preserve">– με τις βασικές αρχές της έρευνας μέσω της συγγραφής επιστημονικών εργασιών. Το αντικείμενο των σεμιναρίων είναι εξειδικευμένο και εστιασμένο στην πραγμάτευση σε βάθος επιστημονικών θεμάτων που άπτονται του γνωστικού πεδίου που καλύπτει το κάθε σεμινάριο. </w:t>
      </w:r>
      <w:r w:rsidRPr="00CB65FE">
        <w:rPr>
          <w:color w:val="000000"/>
          <w:sz w:val="20"/>
          <w:szCs w:val="20"/>
        </w:rPr>
        <w:t xml:space="preserve">Η δήλωση παρακολούθησης του σεμιναρίου γίνεται από τον εκάστοτε φοιτητή </w:t>
      </w:r>
      <w:r w:rsidR="00CB65FE">
        <w:rPr>
          <w:color w:val="000000"/>
          <w:sz w:val="20"/>
          <w:szCs w:val="20"/>
        </w:rPr>
        <w:t xml:space="preserve"> </w:t>
      </w:r>
      <w:r w:rsidR="00C86D4E" w:rsidRPr="00C86D4E">
        <w:rPr>
          <w:b/>
          <w:bCs/>
          <w:color w:val="000000"/>
          <w:sz w:val="20"/>
          <w:szCs w:val="20"/>
          <w:u w:val="single"/>
        </w:rPr>
        <w:t xml:space="preserve">αποκλειστικά και </w:t>
      </w:r>
      <w:r w:rsidR="00CB65FE" w:rsidRPr="00C86D4E">
        <w:rPr>
          <w:b/>
          <w:bCs/>
          <w:color w:val="000000"/>
          <w:sz w:val="20"/>
          <w:szCs w:val="20"/>
          <w:u w:val="single"/>
        </w:rPr>
        <w:t>μόνον</w:t>
      </w:r>
      <w:r w:rsidR="00CB65FE">
        <w:rPr>
          <w:color w:val="000000"/>
          <w:sz w:val="20"/>
          <w:szCs w:val="20"/>
        </w:rPr>
        <w:t xml:space="preserve"> ηλεκτρονικά μέσω της πύλης </w:t>
      </w:r>
      <w:proofErr w:type="spellStart"/>
      <w:r w:rsidR="00CB65FE">
        <w:rPr>
          <w:color w:val="000000"/>
          <w:sz w:val="20"/>
          <w:szCs w:val="20"/>
        </w:rPr>
        <w:t>φοιτητολογίου</w:t>
      </w:r>
      <w:proofErr w:type="spellEnd"/>
      <w:r w:rsidR="00CB65FE">
        <w:rPr>
          <w:color w:val="000000"/>
          <w:sz w:val="20"/>
          <w:szCs w:val="20"/>
        </w:rPr>
        <w:t xml:space="preserve">. </w:t>
      </w:r>
    </w:p>
    <w:p w14:paraId="000001B2" w14:textId="4704A707" w:rsidR="009C01AF" w:rsidRPr="0059067F" w:rsidRDefault="00CB65FE">
      <w:pPr>
        <w:pBdr>
          <w:top w:val="nil"/>
          <w:left w:val="nil"/>
          <w:bottom w:val="nil"/>
          <w:right w:val="nil"/>
          <w:between w:val="nil"/>
        </w:pBdr>
        <w:spacing w:before="122" w:line="360" w:lineRule="auto"/>
        <w:ind w:left="100" w:right="1088"/>
        <w:jc w:val="both"/>
        <w:rPr>
          <w:color w:val="000000"/>
          <w:sz w:val="20"/>
          <w:szCs w:val="20"/>
        </w:rPr>
      </w:pPr>
      <w:r>
        <w:rPr>
          <w:color w:val="000000"/>
          <w:sz w:val="20"/>
          <w:szCs w:val="20"/>
        </w:rPr>
        <w:t>Σ</w:t>
      </w:r>
      <w:r w:rsidR="00000000" w:rsidRPr="0059067F">
        <w:rPr>
          <w:color w:val="000000"/>
          <w:sz w:val="20"/>
          <w:szCs w:val="20"/>
        </w:rPr>
        <w:t>ύμφωνα με σχετικές αποφάσεις της Συνέλευσης του Τμήματος:</w:t>
      </w:r>
    </w:p>
    <w:p w14:paraId="000001B3" w14:textId="77777777" w:rsidR="009C01AF" w:rsidRPr="00C86D4E" w:rsidRDefault="00000000">
      <w:pPr>
        <w:pStyle w:val="1"/>
        <w:numPr>
          <w:ilvl w:val="0"/>
          <w:numId w:val="1"/>
        </w:numPr>
        <w:tabs>
          <w:tab w:val="left" w:pos="818"/>
          <w:tab w:val="left" w:pos="820"/>
        </w:tabs>
        <w:spacing w:before="1" w:line="360" w:lineRule="auto"/>
        <w:ind w:right="1093"/>
        <w:rPr>
          <w:u w:val="single"/>
        </w:rPr>
      </w:pPr>
      <w:r w:rsidRPr="00C86D4E">
        <w:rPr>
          <w:u w:val="single"/>
        </w:rPr>
        <w:t>Η παρακολούθηση των σεμιναρίων είναι υποχρεωτική και επιτρέπονται μέχρι τρεις απουσίες.</w:t>
      </w:r>
    </w:p>
    <w:p w14:paraId="000001B4" w14:textId="77777777" w:rsidR="009C01AF" w:rsidRPr="0059067F" w:rsidRDefault="00000000">
      <w:pPr>
        <w:numPr>
          <w:ilvl w:val="0"/>
          <w:numId w:val="1"/>
        </w:numPr>
        <w:pBdr>
          <w:top w:val="nil"/>
          <w:left w:val="nil"/>
          <w:bottom w:val="nil"/>
          <w:right w:val="nil"/>
          <w:between w:val="nil"/>
        </w:pBdr>
        <w:tabs>
          <w:tab w:val="left" w:pos="820"/>
        </w:tabs>
        <w:spacing w:line="360" w:lineRule="auto"/>
        <w:ind w:right="1090"/>
        <w:jc w:val="both"/>
        <w:rPr>
          <w:color w:val="000000"/>
          <w:sz w:val="20"/>
          <w:szCs w:val="20"/>
        </w:rPr>
      </w:pPr>
      <w:r w:rsidRPr="0059067F">
        <w:rPr>
          <w:color w:val="000000"/>
          <w:sz w:val="20"/>
          <w:szCs w:val="20"/>
        </w:rPr>
        <w:t>Σε ειδικές περιπτώσεις σοβαρού κωλύματος ή αντικειμενικής δυσκολίας ανταπόκρισης στην παραπάνω υποχρέωση (ασθένεια, επαγγελματική δυσκολία) θα πρέπει –είτε κατά την έναρξη των μαθημάτων (όταν το κώλυμα είναι προβλέψιμο) είτε αμέσως μόλις προκύψει αυτό– ο φοιτητής να έρθει σε συνεννόηση με τον υπεύθυνο διδάσκοντα για να βρεθεί η βέλτιστη, κατά περίπτωση, δυνατή λύση, ώστε να μη χαθεί το μάθημα.</w:t>
      </w:r>
    </w:p>
    <w:p w14:paraId="000001B6" w14:textId="77777777" w:rsidR="009C01AF" w:rsidRPr="0059067F" w:rsidRDefault="00000000">
      <w:pPr>
        <w:pBdr>
          <w:top w:val="nil"/>
          <w:left w:val="nil"/>
          <w:bottom w:val="nil"/>
          <w:right w:val="nil"/>
          <w:between w:val="nil"/>
        </w:pBdr>
        <w:spacing w:line="360" w:lineRule="auto"/>
        <w:ind w:left="100" w:right="1087"/>
        <w:jc w:val="both"/>
        <w:rPr>
          <w:color w:val="000000"/>
          <w:sz w:val="20"/>
          <w:szCs w:val="20"/>
        </w:rPr>
      </w:pPr>
      <w:r w:rsidRPr="0059067F">
        <w:rPr>
          <w:color w:val="000000"/>
          <w:sz w:val="20"/>
          <w:szCs w:val="20"/>
        </w:rPr>
        <w:t>Ως προς τη δομή των μαθημάτων επισημαίνεται ότι, κατά κανόνα, προηγούνται εισαγωγικές εισηγήσεις του εκάστοτε διδάσκοντα, προκειμένου να γίνουν σαφείς τόσο οι θεματικοί άξονες του σεμιναρίου όσο και ζητήματα που αφορούν στη συγγραφή μιας επιστημονικής εργασίας. Ο κάθε φοιτητής επιλέγει σε συνεργασία με τον διδάσκοντα ένα θέμα με βάση το οποίο θα συγγράψει την εργασία του, η οποία θα πρέπει να κυμαίνεται μεταξύ 3.000 και 4.000 λέξεων. Επίσης, κατά κανόνα, σε τακτή ημερομηνία, η οποία προκαθορίζεται από τον διδάσκοντα μετά την παράδοση των θεμάτων, ο φοιτητής προβαίνει σε προφορική παρουσίαση της εργασίας του –ανάλογα με τον βαθμό στον οποίο έχει προχωρήσει την επεξεργασία του θέματός του– ενώπιον των υπολοίπων φοιτητών που παρακολουθούν το σεμινάριο και ακολουθεί συζήτηση. Αποτελεί προϋπόθεση για τη συζήτηση οι φοιτητές να έρχονται προετοιμασμένοι σε κάθε συνάντηση, έχοντας προηγουμένως μελετήσει τη βιβλιογραφία που θα έχει ενδεχομένως υποδείξει ο διδάσκων.</w:t>
      </w:r>
    </w:p>
    <w:p w14:paraId="000001B7" w14:textId="77777777" w:rsidR="009C01AF" w:rsidRPr="0059067F" w:rsidRDefault="00000000">
      <w:pPr>
        <w:pBdr>
          <w:top w:val="nil"/>
          <w:left w:val="nil"/>
          <w:bottom w:val="nil"/>
          <w:right w:val="nil"/>
          <w:between w:val="nil"/>
        </w:pBdr>
        <w:spacing w:line="360" w:lineRule="auto"/>
        <w:ind w:left="100" w:right="1092"/>
        <w:jc w:val="both"/>
        <w:rPr>
          <w:color w:val="000000"/>
          <w:sz w:val="20"/>
          <w:szCs w:val="20"/>
        </w:rPr>
        <w:sectPr w:rsidR="009C01AF" w:rsidRPr="0059067F">
          <w:pgSz w:w="11910" w:h="16840"/>
          <w:pgMar w:top="1340" w:right="708" w:bottom="1200" w:left="1700" w:header="0" w:footer="1003" w:gutter="0"/>
          <w:cols w:space="720"/>
        </w:sectPr>
      </w:pPr>
      <w:r w:rsidRPr="0059067F">
        <w:rPr>
          <w:color w:val="000000"/>
          <w:sz w:val="20"/>
          <w:szCs w:val="20"/>
        </w:rPr>
        <w:t>Η γραπτή εργασία παραδίδεται εμπρόθεσμα στον διδάσκοντα είτε κατά την πρώτη είτε κατά τη δεύτερη εξεταστική περίοδο. Η μη παράδοση της εργασίας κατά την τακτή ημερομηνία συνεπάγεται την αποτυχία στο μάθημα και την εκ νέου παρακολούθηση το προσεχές εξάμηνο του ίδιου –εάν προσφέρεται– ή άλλου σεμιναρίου. Ο βαθμός του σεμιναρίου εξαρτάται από την ποιότητα της προφορικής παρουσίασης και του περιεχομένου της γραπτής εργασίας και από την</w:t>
      </w:r>
    </w:p>
    <w:p w14:paraId="000001B8" w14:textId="77777777" w:rsidR="009C01AF" w:rsidRPr="0059067F" w:rsidRDefault="00000000">
      <w:pPr>
        <w:pBdr>
          <w:top w:val="nil"/>
          <w:left w:val="nil"/>
          <w:bottom w:val="nil"/>
          <w:right w:val="nil"/>
          <w:between w:val="nil"/>
        </w:pBdr>
        <w:spacing w:before="80" w:line="360" w:lineRule="auto"/>
        <w:ind w:left="100" w:right="1097"/>
        <w:rPr>
          <w:color w:val="000000"/>
          <w:sz w:val="20"/>
          <w:szCs w:val="20"/>
        </w:rPr>
      </w:pPr>
      <w:r w:rsidRPr="0059067F">
        <w:rPr>
          <w:color w:val="000000"/>
          <w:sz w:val="20"/>
          <w:szCs w:val="20"/>
        </w:rPr>
        <w:lastRenderedPageBreak/>
        <w:t>ενεργό συμμετοχή του φοιτητή στις συζητήσεις, οι οποίες αφορούν τα ερευνητικά ζητήματα που τέθηκαν στο πλαίσιο του σεμιναρίου.</w:t>
      </w:r>
    </w:p>
    <w:p w14:paraId="000001B9" w14:textId="77777777" w:rsidR="009C01AF" w:rsidRPr="0059067F" w:rsidRDefault="009C01AF">
      <w:pPr>
        <w:pBdr>
          <w:top w:val="nil"/>
          <w:left w:val="nil"/>
          <w:bottom w:val="nil"/>
          <w:right w:val="nil"/>
          <w:between w:val="nil"/>
        </w:pBdr>
        <w:rPr>
          <w:color w:val="000000"/>
          <w:sz w:val="20"/>
          <w:szCs w:val="20"/>
        </w:rPr>
      </w:pPr>
    </w:p>
    <w:sdt>
      <w:sdtPr>
        <w:tag w:val="goog_rdk_38"/>
        <w:id w:val="1235663166"/>
      </w:sdtPr>
      <w:sdtContent>
        <w:p w14:paraId="000001C0" w14:textId="589F070A" w:rsidR="009C01AF" w:rsidRPr="0059067F" w:rsidRDefault="00000000" w:rsidP="00E84A78">
          <w:pPr>
            <w:pBdr>
              <w:top w:val="nil"/>
              <w:left w:val="nil"/>
              <w:bottom w:val="nil"/>
              <w:right w:val="nil"/>
              <w:between w:val="nil"/>
            </w:pBdr>
            <w:spacing w:before="220"/>
            <w:rPr>
              <w:color w:val="000000"/>
              <w:sz w:val="20"/>
              <w:szCs w:val="20"/>
            </w:rPr>
          </w:pPr>
          <w:sdt>
            <w:sdtPr>
              <w:tag w:val="goog_rdk_36"/>
              <w:id w:val="-610817188"/>
            </w:sdtPr>
            <w:sdtContent>
              <w:ins w:id="0" w:author="Alkistis Kontopoulou" w:date="2025-03-19T14:32:00Z">
                <w:r w:rsidRPr="0059067F">
                  <w:rPr>
                    <w:noProof/>
                  </w:rPr>
                  <mc:AlternateContent>
                    <mc:Choice Requires="wpg">
                      <w:drawing>
                        <wp:anchor distT="0" distB="0" distL="0" distR="0" simplePos="0" relativeHeight="251658240" behindDoc="0" locked="0" layoutInCell="1" hidden="0" allowOverlap="1" wp14:anchorId="02C528FE" wp14:editId="2CF005B7">
                          <wp:simplePos x="0" y="0"/>
                          <wp:positionH relativeFrom="column">
                            <wp:posOffset>63500</wp:posOffset>
                          </wp:positionH>
                          <wp:positionV relativeFrom="paragraph">
                            <wp:posOffset>304800</wp:posOffset>
                          </wp:positionV>
                          <wp:extent cx="5938520" cy="3752850"/>
                          <wp:effectExtent l="0" t="0" r="0" b="0"/>
                          <wp:wrapTopAndBottom distT="0" distB="0"/>
                          <wp:docPr id="5" name="Group 5"/>
                          <wp:cNvGraphicFramePr/>
                          <a:graphic xmlns:a="http://schemas.openxmlformats.org/drawingml/2006/main">
                            <a:graphicData uri="http://schemas.microsoft.com/office/word/2010/wordprocessingGroup">
                              <wpg:wgp>
                                <wpg:cNvGrpSpPr/>
                                <wpg:grpSpPr>
                                  <a:xfrm>
                                    <a:off x="0" y="0"/>
                                    <a:ext cx="5938520" cy="3752850"/>
                                    <a:chOff x="2376725" y="1903575"/>
                                    <a:chExt cx="5938525" cy="3752850"/>
                                  </a:xfrm>
                                </wpg:grpSpPr>
                                <wpg:grpSp>
                                  <wpg:cNvPr id="3022907" name="Group 3022907"/>
                                  <wpg:cNvGrpSpPr/>
                                  <wpg:grpSpPr>
                                    <a:xfrm>
                                      <a:off x="2376740" y="1903575"/>
                                      <a:ext cx="5938520" cy="3752850"/>
                                      <a:chOff x="0" y="0"/>
                                      <a:chExt cx="5938520" cy="3752850"/>
                                    </a:xfrm>
                                  </wpg:grpSpPr>
                                  <wps:wsp>
                                    <wps:cNvPr id="2039163348" name="Rectangle 2039163348"/>
                                    <wps:cNvSpPr/>
                                    <wps:spPr>
                                      <a:xfrm>
                                        <a:off x="0" y="0"/>
                                        <a:ext cx="5938500" cy="3752850"/>
                                      </a:xfrm>
                                      <a:prstGeom prst="rect">
                                        <a:avLst/>
                                      </a:prstGeom>
                                      <a:noFill/>
                                      <a:ln>
                                        <a:noFill/>
                                      </a:ln>
                                    </wps:spPr>
                                    <wps:txbx>
                                      <w:txbxContent>
                                        <w:p w14:paraId="76CB7898" w14:textId="77777777" w:rsidR="009C01AF" w:rsidRDefault="009C01AF">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3">
                                        <a:alphaModFix/>
                                      </a:blip>
                                      <a:srcRect/>
                                      <a:stretch/>
                                    </pic:blipFill>
                                    <pic:spPr>
                                      <a:xfrm>
                                        <a:off x="2303983" y="367029"/>
                                        <a:ext cx="1415034" cy="267461"/>
                                      </a:xfrm>
                                      <a:prstGeom prst="rect">
                                        <a:avLst/>
                                      </a:prstGeom>
                                      <a:noFill/>
                                      <a:ln>
                                        <a:noFill/>
                                      </a:ln>
                                    </pic:spPr>
                                  </pic:pic>
                                  <pic:pic xmlns:pic="http://schemas.openxmlformats.org/drawingml/2006/picture">
                                    <pic:nvPicPr>
                                      <pic:cNvPr id="2046988606" name="Shape 5"/>
                                      <pic:cNvPicPr preferRelativeResize="0"/>
                                    </pic:nvPicPr>
                                    <pic:blipFill rotWithShape="1">
                                      <a:blip r:embed="rId14">
                                        <a:alphaModFix/>
                                      </a:blip>
                                      <a:srcRect/>
                                      <a:stretch/>
                                    </pic:blipFill>
                                    <pic:spPr>
                                      <a:xfrm>
                                        <a:off x="2380183" y="540766"/>
                                        <a:ext cx="1176527" cy="13716"/>
                                      </a:xfrm>
                                      <a:prstGeom prst="rect">
                                        <a:avLst/>
                                      </a:prstGeom>
                                      <a:noFill/>
                                      <a:ln>
                                        <a:noFill/>
                                      </a:ln>
                                    </pic:spPr>
                                  </pic:pic>
                                  <wps:wsp>
                                    <wps:cNvPr id="467096534" name="Freeform: Shape 467096534"/>
                                    <wps:cNvSpPr/>
                                    <wps:spPr>
                                      <a:xfrm>
                                        <a:off x="0" y="0"/>
                                        <a:ext cx="5938520" cy="3752850"/>
                                      </a:xfrm>
                                      <a:custGeom>
                                        <a:avLst/>
                                        <a:gdLst/>
                                        <a:ahLst/>
                                        <a:cxnLst/>
                                        <a:rect l="l" t="t" r="r" b="b"/>
                                        <a:pathLst>
                                          <a:path w="5938520" h="3752850" extrusionOk="0">
                                            <a:moveTo>
                                              <a:pt x="5863704" y="3743287"/>
                                            </a:moveTo>
                                            <a:lnTo>
                                              <a:pt x="0" y="3743287"/>
                                            </a:lnTo>
                                            <a:lnTo>
                                              <a:pt x="0" y="3752723"/>
                                            </a:lnTo>
                                            <a:lnTo>
                                              <a:pt x="5863704" y="3752723"/>
                                            </a:lnTo>
                                            <a:lnTo>
                                              <a:pt x="5863704" y="3743287"/>
                                            </a:lnTo>
                                            <a:close/>
                                          </a:path>
                                          <a:path w="5938520" h="3752850" extrusionOk="0">
                                            <a:moveTo>
                                              <a:pt x="5863704" y="3706749"/>
                                            </a:moveTo>
                                            <a:lnTo>
                                              <a:pt x="0" y="3706749"/>
                                            </a:lnTo>
                                            <a:lnTo>
                                              <a:pt x="0" y="3734181"/>
                                            </a:lnTo>
                                            <a:lnTo>
                                              <a:pt x="5863704" y="3734181"/>
                                            </a:lnTo>
                                            <a:lnTo>
                                              <a:pt x="5863704" y="3706749"/>
                                            </a:lnTo>
                                            <a:close/>
                                          </a:path>
                                          <a:path w="5938520" h="3752850" extrusionOk="0">
                                            <a:moveTo>
                                              <a:pt x="5863704" y="3688461"/>
                                            </a:moveTo>
                                            <a:lnTo>
                                              <a:pt x="74676" y="3688461"/>
                                            </a:lnTo>
                                            <a:lnTo>
                                              <a:pt x="74676" y="76327"/>
                                            </a:lnTo>
                                            <a:lnTo>
                                              <a:pt x="56388" y="76327"/>
                                            </a:lnTo>
                                            <a:lnTo>
                                              <a:pt x="56388" y="3688461"/>
                                            </a:lnTo>
                                            <a:lnTo>
                                              <a:pt x="38100" y="3688461"/>
                                            </a:lnTo>
                                            <a:lnTo>
                                              <a:pt x="38100" y="76327"/>
                                            </a:lnTo>
                                            <a:lnTo>
                                              <a:pt x="0" y="76327"/>
                                            </a:lnTo>
                                            <a:lnTo>
                                              <a:pt x="0" y="3688461"/>
                                            </a:lnTo>
                                            <a:lnTo>
                                              <a:pt x="0" y="3697605"/>
                                            </a:lnTo>
                                            <a:lnTo>
                                              <a:pt x="5863704" y="3697605"/>
                                            </a:lnTo>
                                            <a:lnTo>
                                              <a:pt x="5863704" y="3688461"/>
                                            </a:lnTo>
                                            <a:close/>
                                          </a:path>
                                          <a:path w="5938520" h="3752850" extrusionOk="0">
                                            <a:moveTo>
                                              <a:pt x="5863704" y="56388"/>
                                            </a:moveTo>
                                            <a:lnTo>
                                              <a:pt x="74676" y="56388"/>
                                            </a:lnTo>
                                            <a:lnTo>
                                              <a:pt x="56388" y="56388"/>
                                            </a:lnTo>
                                            <a:lnTo>
                                              <a:pt x="56388" y="74676"/>
                                            </a:lnTo>
                                            <a:lnTo>
                                              <a:pt x="56388" y="76200"/>
                                            </a:lnTo>
                                            <a:lnTo>
                                              <a:pt x="74676" y="76200"/>
                                            </a:lnTo>
                                            <a:lnTo>
                                              <a:pt x="74676" y="74676"/>
                                            </a:lnTo>
                                            <a:lnTo>
                                              <a:pt x="5863704" y="74676"/>
                                            </a:lnTo>
                                            <a:lnTo>
                                              <a:pt x="5863704" y="56388"/>
                                            </a:lnTo>
                                            <a:close/>
                                          </a:path>
                                          <a:path w="5938520" h="3752850" extrusionOk="0">
                                            <a:moveTo>
                                              <a:pt x="5863704" y="0"/>
                                            </a:moveTo>
                                            <a:lnTo>
                                              <a:pt x="74676" y="0"/>
                                            </a:lnTo>
                                            <a:lnTo>
                                              <a:pt x="38100" y="0"/>
                                            </a:lnTo>
                                            <a:lnTo>
                                              <a:pt x="0" y="0"/>
                                            </a:lnTo>
                                            <a:lnTo>
                                              <a:pt x="0" y="38100"/>
                                            </a:lnTo>
                                            <a:lnTo>
                                              <a:pt x="0" y="76200"/>
                                            </a:lnTo>
                                            <a:lnTo>
                                              <a:pt x="38100" y="76200"/>
                                            </a:lnTo>
                                            <a:lnTo>
                                              <a:pt x="38100" y="38100"/>
                                            </a:lnTo>
                                            <a:lnTo>
                                              <a:pt x="74676" y="38100"/>
                                            </a:lnTo>
                                            <a:lnTo>
                                              <a:pt x="5863704" y="38100"/>
                                            </a:lnTo>
                                            <a:lnTo>
                                              <a:pt x="5863704" y="0"/>
                                            </a:lnTo>
                                            <a:close/>
                                          </a:path>
                                          <a:path w="5938520" h="3752850" extrusionOk="0">
                                            <a:moveTo>
                                              <a:pt x="5901893" y="56388"/>
                                            </a:moveTo>
                                            <a:lnTo>
                                              <a:pt x="5863793" y="56388"/>
                                            </a:lnTo>
                                            <a:lnTo>
                                              <a:pt x="5863793" y="74676"/>
                                            </a:lnTo>
                                            <a:lnTo>
                                              <a:pt x="5863793" y="76200"/>
                                            </a:lnTo>
                                            <a:lnTo>
                                              <a:pt x="5901893" y="76200"/>
                                            </a:lnTo>
                                            <a:lnTo>
                                              <a:pt x="5901893" y="74676"/>
                                            </a:lnTo>
                                            <a:lnTo>
                                              <a:pt x="5901893" y="56400"/>
                                            </a:lnTo>
                                            <a:close/>
                                          </a:path>
                                          <a:path w="5938520" h="3752850" extrusionOk="0">
                                            <a:moveTo>
                                              <a:pt x="5938469" y="3743287"/>
                                            </a:moveTo>
                                            <a:lnTo>
                                              <a:pt x="5863793" y="3743287"/>
                                            </a:lnTo>
                                            <a:lnTo>
                                              <a:pt x="5863793" y="3752723"/>
                                            </a:lnTo>
                                            <a:lnTo>
                                              <a:pt x="5938469" y="3752723"/>
                                            </a:lnTo>
                                            <a:lnTo>
                                              <a:pt x="5938469" y="3743287"/>
                                            </a:lnTo>
                                            <a:close/>
                                          </a:path>
                                          <a:path w="5938520" h="3752850" extrusionOk="0">
                                            <a:moveTo>
                                              <a:pt x="5938469" y="3706749"/>
                                            </a:moveTo>
                                            <a:lnTo>
                                              <a:pt x="5863793" y="3706749"/>
                                            </a:lnTo>
                                            <a:lnTo>
                                              <a:pt x="5863793" y="3734181"/>
                                            </a:lnTo>
                                            <a:lnTo>
                                              <a:pt x="5938469" y="3734181"/>
                                            </a:lnTo>
                                            <a:lnTo>
                                              <a:pt x="5938469" y="3706749"/>
                                            </a:lnTo>
                                            <a:close/>
                                          </a:path>
                                          <a:path w="5938520" h="3752850" extrusionOk="0">
                                            <a:moveTo>
                                              <a:pt x="5938469" y="76327"/>
                                            </a:moveTo>
                                            <a:lnTo>
                                              <a:pt x="5920181" y="76327"/>
                                            </a:lnTo>
                                            <a:lnTo>
                                              <a:pt x="5920181" y="3688461"/>
                                            </a:lnTo>
                                            <a:lnTo>
                                              <a:pt x="5901893" y="3688461"/>
                                            </a:lnTo>
                                            <a:lnTo>
                                              <a:pt x="5901893" y="76327"/>
                                            </a:lnTo>
                                            <a:lnTo>
                                              <a:pt x="5863793" y="76327"/>
                                            </a:lnTo>
                                            <a:lnTo>
                                              <a:pt x="5863793" y="3688461"/>
                                            </a:lnTo>
                                            <a:lnTo>
                                              <a:pt x="5863793" y="3697605"/>
                                            </a:lnTo>
                                            <a:lnTo>
                                              <a:pt x="5938469" y="3697605"/>
                                            </a:lnTo>
                                            <a:lnTo>
                                              <a:pt x="5938469" y="3688461"/>
                                            </a:lnTo>
                                            <a:lnTo>
                                              <a:pt x="5938469" y="76327"/>
                                            </a:lnTo>
                                            <a:close/>
                                          </a:path>
                                          <a:path w="5938520" h="3752850" extrusionOk="0">
                                            <a:moveTo>
                                              <a:pt x="5938469" y="0"/>
                                            </a:moveTo>
                                            <a:lnTo>
                                              <a:pt x="5920181" y="0"/>
                                            </a:lnTo>
                                            <a:lnTo>
                                              <a:pt x="5863793" y="0"/>
                                            </a:lnTo>
                                            <a:lnTo>
                                              <a:pt x="5863793" y="38100"/>
                                            </a:lnTo>
                                            <a:lnTo>
                                              <a:pt x="5920181" y="38100"/>
                                            </a:lnTo>
                                            <a:lnTo>
                                              <a:pt x="5920181" y="76200"/>
                                            </a:lnTo>
                                            <a:lnTo>
                                              <a:pt x="5938469" y="76200"/>
                                            </a:lnTo>
                                            <a:lnTo>
                                              <a:pt x="5938469" y="38100"/>
                                            </a:lnTo>
                                            <a:lnTo>
                                              <a:pt x="5938469" y="0"/>
                                            </a:lnTo>
                                            <a:close/>
                                          </a:path>
                                        </a:pathLst>
                                      </a:custGeom>
                                      <a:solidFill>
                                        <a:srgbClr val="00AF50"/>
                                      </a:solidFill>
                                      <a:ln>
                                        <a:noFill/>
                                      </a:ln>
                                    </wps:spPr>
                                    <wps:bodyPr spcFirstLastPara="1" wrap="square" lIns="91425" tIns="91425" rIns="91425" bIns="91425" anchor="ctr" anchorCtr="0">
                                      <a:noAutofit/>
                                    </wps:bodyPr>
                                  </wps:wsp>
                                  <wps:wsp>
                                    <wps:cNvPr id="788996633" name="Rectangle 788996633"/>
                                    <wps:cNvSpPr/>
                                    <wps:spPr>
                                      <a:xfrm>
                                        <a:off x="56388" y="56388"/>
                                        <a:ext cx="5826125" cy="3650615"/>
                                      </a:xfrm>
                                      <a:prstGeom prst="rect">
                                        <a:avLst/>
                                      </a:prstGeom>
                                      <a:noFill/>
                                      <a:ln>
                                        <a:noFill/>
                                      </a:ln>
                                    </wps:spPr>
                                    <wps:txbx>
                                      <w:txbxContent>
                                        <w:p w14:paraId="08FFAFD9" w14:textId="77777777" w:rsidR="009C01AF" w:rsidRDefault="00000000">
                                          <w:pPr>
                                            <w:spacing w:before="30"/>
                                            <w:ind w:left="8" w:right="8" w:firstLine="8"/>
                                            <w:jc w:val="center"/>
                                            <w:textDirection w:val="btLr"/>
                                          </w:pPr>
                                          <w:r>
                                            <w:rPr>
                                              <w:b/>
                                              <w:color w:val="00AF50"/>
                                              <w:sz w:val="20"/>
                                              <w:u w:val="single"/>
                                            </w:rPr>
                                            <w:t>ERASMUS</w:t>
                                          </w:r>
                                        </w:p>
                                        <w:p w14:paraId="5409D26D" w14:textId="77777777" w:rsidR="009C01AF" w:rsidRDefault="009C01AF">
                                          <w:pPr>
                                            <w:spacing w:before="37"/>
                                            <w:textDirection w:val="btLr"/>
                                          </w:pPr>
                                        </w:p>
                                        <w:p w14:paraId="17DA7B16" w14:textId="77777777" w:rsidR="009C01AF" w:rsidRDefault="00000000">
                                          <w:pPr>
                                            <w:ind w:right="8"/>
                                            <w:jc w:val="center"/>
                                            <w:textDirection w:val="btLr"/>
                                          </w:pPr>
                                          <w:r>
                                            <w:rPr>
                                              <w:b/>
                                              <w:color w:val="00AF50"/>
                                              <w:sz w:val="20"/>
                                            </w:rPr>
                                            <w:t>Κωδικοί Erasmus</w:t>
                                          </w:r>
                                        </w:p>
                                        <w:p w14:paraId="33B0CC84" w14:textId="77777777" w:rsidR="009C01AF" w:rsidRDefault="009C01AF">
                                          <w:pPr>
                                            <w:textDirection w:val="btLr"/>
                                          </w:pPr>
                                        </w:p>
                                        <w:p w14:paraId="20A2AF68" w14:textId="77777777" w:rsidR="009C01AF" w:rsidRDefault="009C01AF">
                                          <w:pPr>
                                            <w:spacing w:before="212"/>
                                            <w:textDirection w:val="btLr"/>
                                          </w:pPr>
                                        </w:p>
                                        <w:p w14:paraId="1C2FFF40" w14:textId="77777777" w:rsidR="009C01AF" w:rsidRDefault="00000000">
                                          <w:pPr>
                                            <w:ind w:left="79" w:firstLine="79"/>
                                            <w:textDirection w:val="btLr"/>
                                          </w:pPr>
                                          <w:r>
                                            <w:rPr>
                                              <w:b/>
                                              <w:color w:val="000000"/>
                                              <w:sz w:val="20"/>
                                            </w:rPr>
                                            <w:t>Για εξερχόμενους φοιτητές / For outgoing students:</w:t>
                                          </w:r>
                                        </w:p>
                                        <w:p w14:paraId="78600540" w14:textId="77777777" w:rsidR="009C01AF" w:rsidRDefault="00000000">
                                          <w:pPr>
                                            <w:spacing w:before="171" w:line="254" w:lineRule="auto"/>
                                            <w:ind w:left="79" w:firstLine="79"/>
                                            <w:textDirection w:val="btLr"/>
                                          </w:pPr>
                                          <w:r>
                                            <w:rPr>
                                              <w:color w:val="000000"/>
                                              <w:sz w:val="20"/>
                                            </w:rPr>
                                            <w:t>Ε-ΙΣΘΕΤΑ 001-499 «Ειδικά θέματα ιστορίας της τέχνης και της αρχιτεκτονικής» / Special Topics in History of Art and Architecture</w:t>
                                          </w:r>
                                        </w:p>
                                        <w:p w14:paraId="16B661A3" w14:textId="77777777" w:rsidR="009C01AF" w:rsidRDefault="00000000">
                                          <w:pPr>
                                            <w:spacing w:before="156" w:line="251" w:lineRule="auto"/>
                                            <w:ind w:left="79" w:firstLine="79"/>
                                            <w:textDirection w:val="btLr"/>
                                          </w:pPr>
                                          <w:r>
                                            <w:rPr>
                                              <w:color w:val="000000"/>
                                              <w:sz w:val="20"/>
                                            </w:rPr>
                                            <w:t>Ε-ΦΙΤΑΕ 500-999 «Ειδικά θέματα φιλοσοφίας της τέχνης και ανθρωπιστικών επιστημών» / Special Topics in Philosophy of Art and Humanities.</w:t>
                                          </w:r>
                                        </w:p>
                                      </w:txbxContent>
                                    </wps:txbx>
                                    <wps:bodyPr spcFirstLastPara="1" wrap="square" lIns="0" tIns="0" rIns="0" bIns="0" anchor="t" anchorCtr="0">
                                      <a:noAutofit/>
                                    </wps:bodyPr>
                                  </wps:wsp>
                                </wpg:grpSp>
                              </wpg:wgp>
                            </a:graphicData>
                          </a:graphic>
                        </wp:anchor>
                      </w:drawing>
                    </mc:Choice>
                    <mc:Fallback>
                      <w:pict>
                        <v:group w14:anchorId="02C528FE" id="Group 5" o:spid="_x0000_s1026" style="position:absolute;margin-left:5pt;margin-top:24pt;width:467.6pt;height:295.5pt;z-index:251658240;mso-wrap-distance-left:0;mso-wrap-distance-right:0" coordorigin="23767,19035" coordsize="59385,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gcoegYAAL0fAAAOAAAAZHJzL2Uyb0RvYy54bWzUWVuPmzgUfl9p/wPi&#10;vQ2XcIsmU1XtTlWpux1Nu9pnQpyACpi1ncv01+85Ng4myUygbartw4wNfJhz+c7xic/Nq31VWlvC&#10;eEHrue2+dGyL1BldFvV6bv/9+e5FbFtcpPUyLWlN5vYj4far299/u9k1M+LRnJZLwixYpOazXTO3&#10;cyGa2WTCs5xUKX9JG1LDwxVlVSrgkq0nS5buYPWqnHiOE052lC0bRjPCOdx9qx7at3L91Ypk4uNq&#10;xYmwyrkNsgn5n8n/C/w/ub1JZ2uWNnmRtWKk3yBFlRY1fPSw1NtUpNaGFSdLVUXGKKcr8TKj1YSu&#10;VkVGpA6gjescafOO0U0jdVnPduvmYCYw7ZGdvnnZ7K/tO9Z8au4ZWGLXrMEW8gp12a9YhSNIae2l&#10;yR4PJiN7YWVwM0j8OPDAshk886PAi4PWqFkOlsf3PD8KIy+wLUC4ieMHUaDMnuV/9FYByNEqEy3E&#10;pCfa4UKJDDrcM6tYggCO5yVOZFt1WgHZpP0sfbNVcITGUvIpKHcs+Qjt1dsHm/Q1PrXbkxpDePCO&#10;Afz7GPApTxsiicVnnfU8x0/c0PenELPKgA8QP2m9LollPJN2lO8daMNnHBg0ijPOM7qns4Zx8Y7Q&#10;ysLJ3GYghwyvdPuBCxAAzKQh+NWa3hVlCffTWVn3bgAQ7wB/tIw4E/vFvlVjQZePwB7eZHcFfOtD&#10;ysV9yiAHuLa1g7wwt/m/m5QR2yrf12D2xJ0il4V5wcyLhXmR1llOId1kgtmWungjZPpRUr7eCLoq&#10;pEYolxKmFRf8fXvTFNkM/trQh9mJ4y+nSHhLbFADlWarQWtUKfuyaV5AlmpSUSyKshCPMuOCH1Co&#10;entfZOhzvOg4NNXUkRSzphjpGoF4cChZEfZASlh1Sx4IL75CpMr4mJysuyiLBj1rMSr+KUQuF0XX&#10;oPXwYasSWPQoIZ6xikq2b2m2qUgt1O7BpBy05nnRcNtiM1ItCCQS9n6pPpKWTZ7+SZd3BRIG2IRf&#10;xa9zlmF0SM5xwYjIcgSgClpqpfkTkeH5EG2xL3OLH0aOl6ikqFOLO3UDxwdzYkr0wmgaugg45Icu&#10;AH5YjKDsSlqpBlwqDWDyy/DPc6ZhEsehE/aJKLccVBCp+msR0VOZ73pEjB23JWIwdaIwPCKiG4WB&#10;B3sqEtH1I1c+/9k8xOx49Q1wCnGYhAFGndr/7hghWHvOrDadHQAQiigSsOl7NsEzhZNh2GyjNkFM&#10;N3rjgwpzqbZAuJfrWbav9RS3Six2S1nsCshpkM1sazG3F8qvkM7xPVwUp9bOKOLyroazIBGxDZb1&#10;H79gfkZ8RbfkM5VvCqzsgjj0IwesBczwo6nvxVGbozpkWZtvqGqoj9UIPTZybY0E6nl+u6pG6FEh&#10;+1KMxZtS63WzknKiki2a6MebyoF8LvM9ePuSqUysFlCPfVP5UzfWm4RG6PGcqcbiz0lybVOFcdzt&#10;fE+ZCjbHCPI9srCH18rrURmhQ0ehD4lNOVpj9NgaLPRjqIZh5THYIVL4sYsl8ECZO/RlOdSqQ3FD&#10;ZNVyJlHoyI0UaKvtpMczBAvH4k1f63WvTLBAOlhR4DK9TLQWUI/HhBmDVZQcSkQ493iWtCbBR2Bl&#10;ED0rg5HuB0hsoM/Z4sqO1Sa67FSN1I7Uo3JoF3nP41SMDMGoFZ8ztI7gS87rZIvC4djL3+8IdBnb&#10;231lTntOMxN9bKtrECKB0jZRP7JMDj5FCineGbymhB6NZNeiB8aDRl90V2BIftm5PfTlODbWDsLp&#10;STa5iiN82MeTEZWi6Yoh9WIfP6AKhIPLTqKx+J9VNfaENOuvIQyG2tyoMzV39XjKYT8aUBH2JBqL&#10;PyfPldlm1kFPGi2Bw3conQfWeQZ6SPVkBudYvCm9dpweTx04Dj1IFtzE26TlD6nnTHqMxp+r/460&#10;NdY/p+2VyaS3rCFE0litgB5P3TYcOWA7Nsl5eTs20EN2mS5ljkMPkbtb+9geJ06Fnx+HUwyYm+ck&#10;nJYFHNaWJf5o52y9eFMya5ti9895fad6U/BKDzaoZfA/7xP8lPOxKI6TJIQOkT4f6/pD3SMo/waf&#10;jKmaDNPuoTpLZ/oEPIi90MVei2wKhoETuvrHp+5M6h7QDzsCR8nVETjOsE0k+4ryVAXvjGUBVPKq&#10;UwQT1SWCieoQwUR3h+CU7lt6Q11TVHaMZI9YdgjafjY2oc1rieq67rf/AQAA//8DAFBLAwQKAAAA&#10;AAAAACEAYgZjUSoPAAAqDwAAFAAAAGRycy9tZWRpYS9pbWFnZTEucG5niVBORw0KGgoAAAANSUhE&#10;UgAAATYAAAA7CAYAAADxVabDAAAABmJLR0QA/wD/AP+gvaeTAAAACXBIWXMAAA7EAAAOxAGVKw4b&#10;AAAOyklEQVR4nO2d+29cx3XHP1+SetikbUq0Jdmy5Th+pjZqJ45dJ43RpGgebX4I8kCCAv3viiBA&#10;H0jdtEWLNI1VG3Di1rUT2bFlyVJEyZJFmRJJURTFx57+cOZyZy/v3V3Sy11mfT7AAuLu3Hvnzp35&#10;zplzzlzJzAiCIBgmRgZdgSAIgl4TwhYEwdARwhYEwdARwhYEwdARwhYEwdARwhYEwdARwhYEwdAR&#10;whYEwdARwhYEwdARwhYEwdARwhYEwdARwhYEwdAxNugKBINF0v3AaOnrD81sbRD1CYJeEMIWfBW4&#10;BKynvw24MLDaBEEP+FQLm6RJ4Gl8MHf7/qYZMzu5c7XqO5eBXwPL6e8RM1tvUz4Idj09FTZJ3wf2&#10;l77+TzO7XFH2i8DjFad52cw+7GW92nAXMAW8Q9Ni6cTizlVnIMwCB4ALZmaStu13lXQE+DrQ2OKh&#10;r5nZme1eNwjK9NpiGwf+CbiV/hYVllDy6/wp8FNgJitjZrbS4zp14hpwFujWpzRsAZfLuLhfpHtx&#10;r2Mfvqx9je7bE7YuhEHQll4LmwG3zOwWgCQBe/ICksaAvwJeBS4O2Em9CKzigrppcKX6F59hZRZ4&#10;CnhPUi9ep7yG94Gun6ukcvAiCD4Rg/Cx/SU+q7+dd35Jsj6/p9zMZiW9DoxLumFmq6Uie4FGxfdD&#10;g5ktA/8x6HoEQS/p67JK0hPAUeDVwqpL3/dd1ArMbMXM5oDbJd1e8jGtAgclPTSIug0LckbqPsRS&#10;NOgxfbPYJE3gjuV/Axay7zuKmqRHgBdo9dfNmtm/l8r9iM331FUwwszmU5T0oKSLZtYws4akGWBC&#10;0gNmdr7NvX2PVh/VGTN7rVTuGXzZl9/HpuBKcsIfS599VWWyskXb3IYLxFz6aQl3A/yXmdUGPCR9&#10;E7g7+2rRzF6qK79VJI2mKGvXE1e79kyujCeBh4BxM/txdtwT6fsDeLutla57A/f/vmNm57qoxyPA&#10;M8Bkqkthua/iUeQzwKlk9ebHVbappLuBF/HJ/QZwFR8LrxSrl3TvXwY+g7tA5nA/9OtmdqOijlUB&#10;mxNm9ttSuW/hvtQN8rYrlR0DngUewQNs12m243W8Dd/tpg0HRT+Xot8BTgDTeTpBF6I2BnwL+Dkw&#10;TfMBVi0PX8U74BzNB7FP0t52QYkUzPgm3h6/Az4qrpPqd13SmqT7zOxixSnG8Af+85p6FdwBvAH8&#10;PruPFoe9pD8BngP+B0/DuEKFI17SfrxDHwWOp3PmAiI88faopBEze7+mTrcBP6MZ8NkNwZHK9kzC&#10;8CM84PEbPOCR8yieg3ec+uDFCDCV2vmNKl9gEpe/xtvzdeADNgdWRoAJXMDKeX+b2lTSIeCHqd6/&#10;oJleM4aL2OnUD78LvA+8RLMfjwD3SrpsZkula3UbsJkq16mqUJocvo73p1+kOpQt6hHgkKQpM5tt&#10;c82B0Rdhk/QC3ji/zv1VXS5BXwTeBs4W4lR3nJl9mJaNi4WVImkFn8Gv1tTtq3gu23HgJLBqZmtF&#10;4KAIKpjZTUlI2l+eoRPruNN8NZ23ziG+mso1UrmNDibpz4DPAv8AfAyst0nB+Btc6H8M3KgKfqRz&#10;nsF9iHWiXA749NqRr2QJ30l1EGa5xhqtas8ngZeB01RPIA1c7G6261eSLuITxmHgw9JvY8APgHPA&#10;K2TPquI8t6geQ+U2HcEF8KfA5ZKYrkialvQoLii/xIVtNb8HSdO49VQWNigFbNo8w3KdyvdzBDci&#10;/gXvW6t17SjpQs297wr6UbEx4I+Af6Y5S3W7BD0CPAD8fSdRKzCzs5Kel/Smma0mYViQNF425SU9&#10;hc/yfwdcyTqG0nGHJM1mHXEZt7qqhO0TkWbKzwH/iC+za/1Okp7FO/grZnYz+77orCMAZraWznNd&#10;0qqkPQMIhDTwpdwxqq2EedwCa4uZrUv6FT7YNk0KpeuNlCK8RWTbzGw99Z8VSVeSNZu39ZO4aL5a&#10;ats8Ol78u0EX/sHk0igEVOVrmtlKmoD+Fn+uVlyy6Ovp/nc6h/Ir+KrnXDahlLMCijbf1X7Rfgjb&#10;HryxrhUPaQvBgheA/6NpPm8g6WFcCPLf3jCzq7hpflDSjDlraSbOjx8Dvob7/GaK5XGpbnPA45Le&#10;KwaEpCVJd5jZ9S20QVskHQa+gS8/ZrOBK7wj5TP3ftwH8xKbJ4qiszUkPZR8hUX73MKtpvle1bsb&#10;0qCepn6bVtdLXzO7JaewSMqBh1/h/azOwnpU0tlsolrD+2fehw7hy8WqSbilz0oqLKhu8v8s6/8T&#10;khr5srIQrqzMfjwqv5CdY32HJ6d7gH/NRa3ivhuS9uA5qz2f4HvFjvpTUqMsAKetdZvOWKclTxKe&#10;+4AP8hk6E51xfEny3/gy8jhp0Jo7+Z+idXN32f/wLJ6Ye75G1EiiMEa2myINil4/0G/jS5ALuagl&#10;UV4vDdRJfLn1UYeJ4hLwdNHO6feqZcyOYx6IWav6sMWk4KxN1ssD3MxaLF1J+yU9mD5fwPvE4TRh&#10;kMqWr78XfwlAPrmMS/psEpv8evPdiEyp32LuJnkuCURRptz3loEvS9qbX7LTtT4h12gdJ5J0n6QH&#10;8kJpJXR9ANZ/1+y4xVY10+Gd6QCeHFrHYXyWb+cQXaN+aTKWPsXxjZJ/7CAujJ0SSW/iDvjTuUXU&#10;4ZitMIL7VE7WCWyJKbzd8jps2uFhZsuS7sXFvRi8A1k+pOfyiZKc1Yyudio3gftMH8Z9UtP45LqO&#10;B4YWSoeU2+QScJukuSSiJmkJnzQ/Lw9gLALvW/db/6rufZJWw6Jyl07pWKuoby9ZyutkzayAhyV9&#10;I13/Op6Duqu3FvYreFD4fApHfCP5vSbNc8iqmMIdu9t9kEvAAUkfpf7ZkJTPMPfgEa9Os+As8Bge&#10;GSvo2U6EtEx+rWzRUh9dncIDId3O3i0Do1uB6BX9vJ48qvgDfO/vL/EAQR4pbpAtCWv4LS6MM6RJ&#10;L/Wdq3h/GaUZWX0OeNO2t3tmvIsy/d6RcQK4U9LHRRul/nkK7/8jeN98LM29v+lz/bpmx0P7mZ/o&#10;gdyiSmbsasnUzpmgfepEJ+apj8SRvr+RLefq2qKwLsszZ8+oGPgmqa7jr9KaVwT191g+x07P+AND&#10;Hmj6Lp6icBxf1i/j4tQgOeTpMCklkToFTOZ+2WwJvJLOexH3xR3YbpW3edyOndvMzpJcL6WxWrgS&#10;VpJf8AQwndp8V9KPnKXR1FkKh2POEi5gVSzjy8BuBnAdt1MvSNcqylfNkOPAjm7MlzRa6khr1D+b&#10;q/h9tZyipuxt5XIdrJU/ZB7Dc7neSwPQMj9lI00ex4AjhY+tDjNbMLOP8d0oeySNpWekrIyZR+rn&#10;2kyKf3CY2SW8v4+nex+V7xDJ773IFa0aQ7uCHX0gmbWGmZ3G1+obFloaZAvJb1FmHk+tyDvhVoTt&#10;EJstm5wF/OEV5zSql+ZHaYbgycr2hHT9PcAjpQGyJOlgxSFzbLYgq847we5Itu0X9wPnScvHGvGa&#10;wMW+tu3yvpgEbjVNNIb73vaUDmk3CfWDnrxEIon3JLhwFcGBJGKjeKL7xsSfxu6ufctyvx/IKeD+&#10;UgOtAYvliBM+gO9iG8KWlhBPkPmiUkfPBek87mcrImSGh9PHs/NM4rsAPqB1CddLq0dpaSMyizZ1&#10;qBsV7TKLR+5anl0SspwX8STTQb80Uikq+RVJL9Z8DvfgOuvAfGaRCs/Kz5miM38h6UvyVI4NktW3&#10;BHyxwn0yyDaeZ/N9mqTDSazulvTndF4yTwA/lPR5lVKjkttoL/C8WrMZdq3139fMYTO7kaySO2k1&#10;Y2/hIraclZ1NYjRKc2ZYTw7iY/iewJa9mMCofJfD43hE9Xre0a01KfID+csux2guNddwp/DT+HLv&#10;cdwRfTX3xVmb5NntYmYnJT0n6a0sjL5CKSE4OXPPAXfJk4ctfTcq6Xm8Az6IW4E/Ixt0O1HvLljH&#10;LedL1E9MvUifacnPSw7/EUlfwp/xQ/hAfIv2A3IZ9yEdlO/tXccnyAlcHKaAN0vXGtgAN7PFNBm3&#10;LBUlXcNTmo7gk+FP6OxSmcGNj6eSsDfw5OnDeJT5NDvrG+wZfd8SYWanJX1B0pKl5NHkD1mUdI+Z&#10;XcmKv4PnHZ3PIpuX8KXhOTyXq5HEsjCNT6Xfrlhrnk1V53sXT+WYtmYC7mXcWrwXdw7PWTNhcUdE&#10;LeMcviewuN8iIfigeeKx34iL8jP4crrorAupvkdwx/ZFfAvNjgpyJ9I9XKO5Ob+KXgyW3wF3SNq4&#10;Z9xH+yaeD3kWj5KudBAiwwM0F/A9w4WgreDb3F5mh32u2+AMpUi6+W6G/6WZxGxdCHADNzJOpPMd&#10;xCf4S3j7bWwHS/7LXRuIGtRer5PAMUlniohgsjoWlGX1m9nl5POYUMrKzmaja4WDGLdO9uL5RR+n&#10;Y/Ns/bq9pTckfYQPiMUU+TFgOVlFG52hYinbc8xsRp5CMEOyYlK7LKq0R9XM3pJv+ZqjuafvlqTz&#10;6fc8wXRQ1lpR17b/p4R6sD/VzKYlPYn3gZvZdZcl/T4ruo/2FuIivkpYSeLQIsqldt0tg/ttPAXj&#10;VD6Zp7G1nup6l6T5qnGQWMMFeySdYz2NDTVP1zIWdjXqpRWdlnDv0lz+bOzPqyh7FF+OlrdLjVn2&#10;rrZUdoLma2PyQZI3duFjukUzvN9SpkPdJ/FXyVQNQmvXgZMf7DOUfHHl+5b0YLpG/vaRlnMn/8Yh&#10;Wl+ZLrzDbbIUKtqGUv3b3r98j+oZsmdm28vLKtrwIO6/3MqAL7dBV+1ZU4e78TbO26qw9idx0Zqn&#10;pv3TOfbhbZ63Q0vbdugPHdtU0h8D73Uo8xjNt7aQ6tSou3a69+LeNnL3kgHQ1XOWdDut46w8oTcG&#10;ufTulp4KWxAEwW7g05QOEATBp4QQtiAIho4QtiAIho4QtiAIho4QtiAIho4QtiAIho4QtiAIho4Q&#10;tiAIho4QtiAIho4QtiAIho4QtiAIho4QtiAIho4QtiAIho4QtiAIho4QtiAIho4QtiAIho4QtiAI&#10;ho4QtiAIho4QtiAIho4QtiAIho4QtiAIho7/B+Ol+bwLbLJDAAAAAElFTkSuQmCCUEsDBAoAAAAA&#10;AAAAIQB1Bn9qsgAAALIAAAAUAAAAZHJzL21lZGlhL2ltYWdlMi5wbmeJUE5HDQoaCgAAAA1JSERS&#10;AAAA9wAAAAMIBgAAAE+PmVwAAAAGYktHRAD/AP8A/6C9p5MAAAAJcEhZcwAADsQAAA7EAZUrDhsA&#10;AABSSURBVEiJY0ycVT33lTSjGLsA90+GUTAKRsGwAIyMjP9Z7jK+Uz709qE9ww9WBgbGgXbSKBgF&#10;o4AqgJGRgYWVi/0PAwMjJGMzjubuUTAKhgsAABfhDCpNHVKGAAAAAElFTkSuQmCCUEsDBBQABgAI&#10;AAAAIQBzkxXr4AAAAAkBAAAPAAAAZHJzL2Rvd25yZXYueG1sTI/NasMwEITvhb6D2EJvjeT8kbiW&#10;QwhtT6HQpFB6U6yNbWKtjKXYztt3e2pPyzDD7DfZZnSN6LELtScNyUSBQCq8ranU8Hl8fVqBCNGQ&#10;NY0n1HDDAJv8/i4zqfUDfWB/iKXgEgqp0VDF2KZShqJCZ8LEt0jsnX3nTGTZldJ2ZuBy18ipUkvp&#10;TE38oTIt7iosLoer0/A2mGE7S176/eW8u30fF+9f+wS1fnwYt88gIo7xLwy/+IwOOTOd/JVsEA1r&#10;xVOihvmKL/vr+WIK4qRhOVsrkHkm/y/I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IqgcoegYAAL0fAAAOAAAAAAAAAAAAAAAAADoCAABkcnMv&#10;ZTJvRG9jLnhtbFBLAQItAAoAAAAAAAAAIQBiBmNRKg8AACoPAAAUAAAAAAAAAAAAAAAAAOAIAABk&#10;cnMvbWVkaWEvaW1hZ2UxLnBuZ1BLAQItAAoAAAAAAAAAIQB1Bn9qsgAAALIAAAAUAAAAAAAAAAAA&#10;AAAAADwYAABkcnMvbWVkaWEvaW1hZ2UyLnBuZ1BLAQItABQABgAIAAAAIQBzkxXr4AAAAAkBAAAP&#10;AAAAAAAAAAAAAAAAACAZAABkcnMvZG93bnJldi54bWxQSwECLQAUAAYACAAAACEALmzwAMUAAACl&#10;AQAAGQAAAAAAAAAAAAAAAAAtGgAAZHJzL19yZWxzL2Uyb0RvYy54bWwucmVsc1BLBQYAAAAABwAH&#10;AL4BAAApGwAAAAA=&#10;">
                          <v:group id="Group 3022907" o:spid="_x0000_s1027" style="position:absolute;left:23767;top:19035;width:59385;height:37529" coordsize="59385,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tyQAAAOAAAAAPAAAAZHJzL2Rvd25yZXYueG1sRI9Ba8JA&#10;FITvhf6H5RV6091EatvUVURq8SBCtVB6e2SfSTD7NmTXJP57VxB6HGbmG2a2GGwtOmp95VhDMlYg&#10;iHNnKi40/BzWozcQPiAbrB2Thgt5WMwfH2aYGdfzN3X7UIgIYZ+hhjKEJpPS5yVZ9GPXEEfv6FqL&#10;Icq2kKbFPsJtLVOlptJixXGhxIZWJeWn/dlq+OqxX06Sz257Oq4uf4eX3e82Ia2fn4blB4hAQ/gP&#10;39sbo2Gi0vRdvcLtUDwDcn4FAAD//wMAUEsBAi0AFAAGAAgAAAAhANvh9svuAAAAhQEAABMAAAAA&#10;AAAAAAAAAAAAAAAAAFtDb250ZW50X1R5cGVzXS54bWxQSwECLQAUAAYACAAAACEAWvQsW78AAAAV&#10;AQAACwAAAAAAAAAAAAAAAAAfAQAAX3JlbHMvLnJlbHNQSwECLQAUAAYACAAAACEAh/ua7ckAAADg&#10;AAAADwAAAAAAAAAAAAAAAAAHAgAAZHJzL2Rvd25yZXYueG1sUEsFBgAAAAADAAMAtwAAAP0CAAAA&#10;AA==&#10;">
                            <v:rect id="Rectangle 2039163348" o:spid="_x0000_s1028" style="position:absolute;width:59385;height:3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5XxwAAAOMAAAAPAAAAZHJzL2Rvd25yZXYueG1sRE9LbsIw&#10;EN1X6h2sqcSuOCQogoBBpWql0hUEDjDEQxw1HofYQHr7eoHU5dP7L9eDbcWNet84VjAZJyCIK6cb&#10;rhUcD5+vMxA+IGtsHZOCX/KwXj0/LbHQ7s57upWhFjGEfYEKTAhdIaWvDFn0Y9cRR+7seoshwr6W&#10;usd7DLetTJMklxYbjg0GO3o3VP2UV6tgN3WUfqR+U9Z2bobT4Xt7wVyp0cvwtgARaAj/4of7SytI&#10;k2w+ybNsGkfHT/EPyNUfAAAA//8DAFBLAQItABQABgAIAAAAIQDb4fbL7gAAAIUBAAATAAAAAAAA&#10;AAAAAAAAAAAAAABbQ29udGVudF9UeXBlc10ueG1sUEsBAi0AFAAGAAgAAAAhAFr0LFu/AAAAFQEA&#10;AAsAAAAAAAAAAAAAAAAAHwEAAF9yZWxzLy5yZWxzUEsBAi0AFAAGAAgAAAAhABPF/lfHAAAA4wAA&#10;AA8AAAAAAAAAAAAAAAAABwIAAGRycy9kb3ducmV2LnhtbFBLBQYAAAAAAwADALcAAAD7AgAAAAA=&#10;" filled="f" stroked="f">
                              <v:textbox inset="2.53958mm,2.53958mm,2.53958mm,2.53958mm">
                                <w:txbxContent>
                                  <w:p w14:paraId="76CB7898" w14:textId="77777777" w:rsidR="009C01AF" w:rsidRDefault="009C01A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23039;top:3670;width:14151;height:26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MUwgAAANoAAAAPAAAAZHJzL2Rvd25yZXYueG1sRI9BawIx&#10;FITvBf9DeIK3mlVqW7dmFxEqlp6q0vMjec0ubl6WTXTXf28KgsdhZr5hVuXgGnGhLtSeFcymGQhi&#10;7U3NVsHx8Pn8DiJEZIONZ1JwpQBlMXpaYW58zz902UcrEoRDjgqqGNtcyqArchimviVO3p/vHMYk&#10;OytNh32Cu0bOs+xVOqw5LVTY0qYifdqfnQK71Zv2/LW9fv8u9fxESzu8LXqlJuNh/QEi0hAf4Xt7&#10;ZxS8wP+VdANkcQMAAP//AwBQSwECLQAUAAYACAAAACEA2+H2y+4AAACFAQAAEwAAAAAAAAAAAAAA&#10;AAAAAAAAW0NvbnRlbnRfVHlwZXNdLnhtbFBLAQItABQABgAIAAAAIQBa9CxbvwAAABUBAAALAAAA&#10;AAAAAAAAAAAAAB8BAABfcmVscy8ucmVsc1BLAQItABQABgAIAAAAIQAXzMMUwgAAANoAAAAPAAAA&#10;AAAAAAAAAAAAAAcCAABkcnMvZG93bnJldi54bWxQSwUGAAAAAAMAAwC3AAAA9gIAAAAA&#10;">
                              <v:imagedata r:id="rId15" o:title=""/>
                            </v:shape>
                            <v:shape id="Shape 5" o:spid="_x0000_s1030" type="#_x0000_t75" style="position:absolute;left:23801;top:5407;width:11766;height:1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STyQAAAOMAAAAPAAAAZHJzL2Rvd25yZXYueG1sRI/RSgMx&#10;FETfBf8hXKFvNtlSl3VtWlRaEHwQqx9wSa67Szc3MUnb7d8bQfBxmJkzzGozuVGcKKbBs4ZqrkAQ&#10;G28H7jR8fuxuGxApI1scPZOGCyXYrK+vVthaf+Z3Ou1zJwqEU4sa+pxDK2UyPTlMcx+Ii/flo8Nc&#10;ZOykjXgucDfKhVK1dDhwWegx0HNP5rA/Og13aRkr87Z9PYTwXSm5mxpnnrSe3UyPDyAyTfk//Nd+&#10;sRoWalnfN02tavj9VP6AXP8AAAD//wMAUEsBAi0AFAAGAAgAAAAhANvh9svuAAAAhQEAABMAAAAA&#10;AAAAAAAAAAAAAAAAAFtDb250ZW50X1R5cGVzXS54bWxQSwECLQAUAAYACAAAACEAWvQsW78AAAAV&#10;AQAACwAAAAAAAAAAAAAAAAAfAQAAX3JlbHMvLnJlbHNQSwECLQAUAAYACAAAACEAlA50k8kAAADj&#10;AAAADwAAAAAAAAAAAAAAAAAHAgAAZHJzL2Rvd25yZXYueG1sUEsFBgAAAAADAAMAtwAAAP0CAAAA&#10;AA==&#10;">
                              <v:imagedata r:id="rId16" o:title=""/>
                            </v:shape>
                            <v:shape id="Freeform: Shape 467096534" o:spid="_x0000_s1031" style="position:absolute;width:59385;height:37528;visibility:visible;mso-wrap-style:square;v-text-anchor:middle" coordsize="593852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MnygAAAOIAAAAPAAAAZHJzL2Rvd25yZXYueG1sRI9BS8NA&#10;FITvgv9heQVvdlONUWO3pWiFHGsjtsdH9jUbzL4N2bVJ/r0rFDwOM/MNs1yPthVn6n3jWMFinoAg&#10;rpxuuFbwWb7fPoHwAVlj65gUTORhvbq+WmKu3cAfdN6HWkQI+xwVmBC6XEpfGbLo564jjt7J9RZD&#10;lH0tdY9DhNtW3iVJJi02HBcMdvRqqPre/1gFxfFrN7ylO7uZynI6od6a4rBV6mY2bl5ABBrDf/jS&#10;LrSCNHtMnrOH+xT+LsU7IFe/AAAA//8DAFBLAQItABQABgAIAAAAIQDb4fbL7gAAAIUBAAATAAAA&#10;AAAAAAAAAAAAAAAAAABbQ29udGVudF9UeXBlc10ueG1sUEsBAi0AFAAGAAgAAAAhAFr0LFu/AAAA&#10;FQEAAAsAAAAAAAAAAAAAAAAAHwEAAF9yZWxzLy5yZWxzUEsBAi0AFAAGAAgAAAAhAOMSIyfKAAAA&#10;4gAAAA8AAAAAAAAAAAAAAAAABwIAAGRycy9kb3ducmV2LnhtbFBLBQYAAAAAAwADALcAAAD+AgAA&#10;AAA=&#10;" path="m5863704,3743287l,3743287r,9436l5863704,3752723r,-9436xem5863704,3706749l,3706749r,27432l5863704,3734181r,-27432xem5863704,3688461r-5789028,l74676,76327r-18288,l56388,3688461r-18288,l38100,76327,,76327,,3688461r,9144l5863704,3697605r,-9144xem5863704,56388r-5789028,l56388,56388r,18288l56388,76200r18288,l74676,74676r5789028,l5863704,56388xem5863704,l74676,,38100,,,,,38100,,76200r38100,l38100,38100r36576,l5863704,38100r,-38100xem5901893,56388r-38100,l5863793,74676r,1524l5901893,76200r,-1524l5901893,56400r,-12xem5938469,3743287r-74676,l5863793,3752723r74676,l5938469,3743287xem5938469,3706749r-74676,l5863793,3734181r74676,l5938469,3706749xem5938469,76327r-18288,l5920181,3688461r-18288,l5901893,76327r-38100,l5863793,3688461r,9144l5938469,3697605r,-9144l5938469,76327xem5938469,r-18288,l5863793,r,38100l5920181,38100r,38100l5938469,76200r,-38100l5938469,xe" fillcolor="#00af50" stroked="f">
                              <v:path arrowok="t" o:extrusionok="f"/>
                            </v:shape>
                            <v:rect id="Rectangle 788996633" o:spid="_x0000_s1032" style="position:absolute;left:563;top:563;width:58262;height:3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QCywAAAOIAAAAPAAAAZHJzL2Rvd25yZXYueG1sRI9ba8JA&#10;FITfC/0Pyyn0rW6qEJPUVcQL+lgvYPt2yJ4modmzIbs10V/vFgQfh5n5hpnMelOLM7WusqzgfRCB&#10;IM6trrhQcDys3xIQziNrrC2Tggs5mE2fnyaYadvxjs57X4gAYZehgtL7JpPS5SUZdAPbEAfvx7YG&#10;fZBtIXWLXYCbWg6jKJYGKw4LJTa0KCn/3f8ZBZukmX9t7bUr6tX35vR5SpeH1Cv1+tLPP0B46v0j&#10;fG9vtYJxkqRpHI9G8H8p3AE5vQEAAP//AwBQSwECLQAUAAYACAAAACEA2+H2y+4AAACFAQAAEwAA&#10;AAAAAAAAAAAAAAAAAAAAW0NvbnRlbnRfVHlwZXNdLnhtbFBLAQItABQABgAIAAAAIQBa9CxbvwAA&#10;ABUBAAALAAAAAAAAAAAAAAAAAB8BAABfcmVscy8ucmVsc1BLAQItABQABgAIAAAAIQCslCQCywAA&#10;AOIAAAAPAAAAAAAAAAAAAAAAAAcCAABkcnMvZG93bnJldi54bWxQSwUGAAAAAAMAAwC3AAAA/wIA&#10;AAAA&#10;" filled="f" stroked="f">
                              <v:textbox inset="0,0,0,0">
                                <w:txbxContent>
                                  <w:p w14:paraId="08FFAFD9" w14:textId="77777777" w:rsidR="009C01AF" w:rsidRDefault="00000000">
                                    <w:pPr>
                                      <w:spacing w:before="30"/>
                                      <w:ind w:left="8" w:right="8" w:firstLine="8"/>
                                      <w:jc w:val="center"/>
                                      <w:textDirection w:val="btLr"/>
                                    </w:pPr>
                                    <w:r>
                                      <w:rPr>
                                        <w:b/>
                                        <w:color w:val="00AF50"/>
                                        <w:sz w:val="20"/>
                                        <w:u w:val="single"/>
                                      </w:rPr>
                                      <w:t>ERASMUS</w:t>
                                    </w:r>
                                  </w:p>
                                  <w:p w14:paraId="5409D26D" w14:textId="77777777" w:rsidR="009C01AF" w:rsidRDefault="009C01AF">
                                    <w:pPr>
                                      <w:spacing w:before="37"/>
                                      <w:textDirection w:val="btLr"/>
                                    </w:pPr>
                                  </w:p>
                                  <w:p w14:paraId="17DA7B16" w14:textId="77777777" w:rsidR="009C01AF" w:rsidRDefault="00000000">
                                    <w:pPr>
                                      <w:ind w:right="8"/>
                                      <w:jc w:val="center"/>
                                      <w:textDirection w:val="btLr"/>
                                    </w:pPr>
                                    <w:r>
                                      <w:rPr>
                                        <w:b/>
                                        <w:color w:val="00AF50"/>
                                        <w:sz w:val="20"/>
                                      </w:rPr>
                                      <w:t>Κωδικοί Erasmus</w:t>
                                    </w:r>
                                  </w:p>
                                  <w:p w14:paraId="33B0CC84" w14:textId="77777777" w:rsidR="009C01AF" w:rsidRDefault="009C01AF">
                                    <w:pPr>
                                      <w:textDirection w:val="btLr"/>
                                    </w:pPr>
                                  </w:p>
                                  <w:p w14:paraId="20A2AF68" w14:textId="77777777" w:rsidR="009C01AF" w:rsidRDefault="009C01AF">
                                    <w:pPr>
                                      <w:spacing w:before="212"/>
                                      <w:textDirection w:val="btLr"/>
                                    </w:pPr>
                                  </w:p>
                                  <w:p w14:paraId="1C2FFF40" w14:textId="77777777" w:rsidR="009C01AF" w:rsidRDefault="00000000">
                                    <w:pPr>
                                      <w:ind w:left="79" w:firstLine="79"/>
                                      <w:textDirection w:val="btLr"/>
                                    </w:pPr>
                                    <w:r>
                                      <w:rPr>
                                        <w:b/>
                                        <w:color w:val="000000"/>
                                        <w:sz w:val="20"/>
                                      </w:rPr>
                                      <w:t>Για εξερχόμενους φοιτητές / For outgoing students:</w:t>
                                    </w:r>
                                  </w:p>
                                  <w:p w14:paraId="78600540" w14:textId="77777777" w:rsidR="009C01AF" w:rsidRDefault="00000000">
                                    <w:pPr>
                                      <w:spacing w:before="171" w:line="254" w:lineRule="auto"/>
                                      <w:ind w:left="79" w:firstLine="79"/>
                                      <w:textDirection w:val="btLr"/>
                                    </w:pPr>
                                    <w:r>
                                      <w:rPr>
                                        <w:color w:val="000000"/>
                                        <w:sz w:val="20"/>
                                      </w:rPr>
                                      <w:t>Ε-ΙΣΘΕΤΑ 001-499 «Ειδικά θέματα ιστορίας της τέχνης και της αρχιτεκτονικής» / Special Topics in History of Art and Architecture</w:t>
                                    </w:r>
                                  </w:p>
                                  <w:p w14:paraId="16B661A3" w14:textId="77777777" w:rsidR="009C01AF" w:rsidRDefault="00000000">
                                    <w:pPr>
                                      <w:spacing w:before="156" w:line="251" w:lineRule="auto"/>
                                      <w:ind w:left="79" w:firstLine="79"/>
                                      <w:textDirection w:val="btLr"/>
                                    </w:pPr>
                                    <w:r>
                                      <w:rPr>
                                        <w:color w:val="000000"/>
                                        <w:sz w:val="20"/>
                                      </w:rPr>
                                      <w:t>Ε-ΦΙΤΑΕ 500-999 «Ειδικά θέματα φιλοσοφίας της τέχνης και ανθρωπιστικών επιστημών» / Special Topics in Philosophy of Art and Humanities.</w:t>
                                    </w:r>
                                  </w:p>
                                </w:txbxContent>
                              </v:textbox>
                            </v:rect>
                          </v:group>
                          <w10:wrap type="topAndBottom"/>
                        </v:group>
                      </w:pict>
                    </mc:Fallback>
                  </mc:AlternateContent>
                </w:r>
              </w:ins>
            </w:sdtContent>
          </w:sdt>
        </w:p>
      </w:sdtContent>
    </w:sdt>
    <w:p w14:paraId="000001C1" w14:textId="77777777" w:rsidR="009C01AF" w:rsidRPr="0059067F" w:rsidRDefault="009C01AF">
      <w:pPr>
        <w:spacing w:before="240" w:after="240"/>
        <w:rPr>
          <w:sz w:val="20"/>
          <w:szCs w:val="20"/>
        </w:rPr>
      </w:pPr>
    </w:p>
    <w:sectPr w:rsidR="009C01AF" w:rsidRPr="0059067F">
      <w:pgSz w:w="11910" w:h="16840"/>
      <w:pgMar w:top="1340" w:right="708" w:bottom="1200" w:left="1700"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200DA" w14:textId="77777777" w:rsidR="00205FEC" w:rsidRDefault="00205FEC">
      <w:r>
        <w:separator/>
      </w:r>
    </w:p>
  </w:endnote>
  <w:endnote w:type="continuationSeparator" w:id="0">
    <w:p w14:paraId="0B066C7B" w14:textId="77777777" w:rsidR="00205FEC" w:rsidRDefault="00205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A1"/>
    <w:family w:val="swiss"/>
    <w:pitch w:val="variable"/>
    <w:sig w:usb0="E1002EFF" w:usb1="C000605B" w:usb2="00000029" w:usb3="00000000" w:csb0="000101FF" w:csb1="00000000"/>
    <w:embedRegular r:id="rId1" w:fontKey="{EEC7AC93-F62C-4C11-97E1-86058EDB111F}"/>
    <w:embedBold r:id="rId2" w:fontKey="{5B3819AA-2276-4424-813D-633E916FE741}"/>
    <w:embedItalic r:id="rId3" w:fontKey="{08EBE540-4774-4169-9D7B-F4ECDD7DC4DF}"/>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4" w:fontKey="{7D13D7D0-C1AD-4DA4-9E16-CB6E4A99DA5F}"/>
    <w:embedItalic r:id="rId5" w:fontKey="{582B4D41-2C67-40B9-837A-696775AA7488}"/>
  </w:font>
  <w:font w:name="Calibri">
    <w:panose1 w:val="020F0502020204030204"/>
    <w:charset w:val="A1"/>
    <w:family w:val="swiss"/>
    <w:pitch w:val="variable"/>
    <w:sig w:usb0="E4002EFF" w:usb1="C000247B" w:usb2="00000009" w:usb3="00000000" w:csb0="000001FF" w:csb1="00000000"/>
    <w:embedRegular r:id="rId6" w:fontKey="{4AFD4E60-B980-4162-883E-C450ECD38F78}"/>
    <w:embedBold r:id="rId7" w:fontKey="{ACCB9C34-03FD-47C5-8C27-81DA1D32683C}"/>
  </w:font>
  <w:font w:name="Cambria">
    <w:panose1 w:val="02040503050406030204"/>
    <w:charset w:val="A1"/>
    <w:family w:val="roman"/>
    <w:pitch w:val="variable"/>
    <w:sig w:usb0="E00006FF" w:usb1="420024FF" w:usb2="02000000" w:usb3="00000000" w:csb0="0000019F" w:csb1="00000000"/>
    <w:embedRegular r:id="rId8" w:fontKey="{5CC91F56-211C-4275-9AB9-35FCA2B173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C9" w14:textId="77777777" w:rsidR="009C01AF"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6E3F7AD0" wp14:editId="145778AC">
              <wp:simplePos x="0" y="0"/>
              <wp:positionH relativeFrom="column">
                <wp:posOffset>2603500</wp:posOffset>
              </wp:positionH>
              <wp:positionV relativeFrom="paragraph">
                <wp:posOffset>9906000</wp:posOffset>
              </wp:positionV>
              <wp:extent cx="178435" cy="175260"/>
              <wp:effectExtent l="0" t="0" r="0" b="0"/>
              <wp:wrapNone/>
              <wp:docPr id="6" name="Rectangle 6"/>
              <wp:cNvGraphicFramePr/>
              <a:graphic xmlns:a="http://schemas.openxmlformats.org/drawingml/2006/main">
                <a:graphicData uri="http://schemas.microsoft.com/office/word/2010/wordprocessingShape">
                  <wps:wsp>
                    <wps:cNvSpPr/>
                    <wps:spPr>
                      <a:xfrm>
                        <a:off x="5261545" y="3697133"/>
                        <a:ext cx="168910" cy="165735"/>
                      </a:xfrm>
                      <a:prstGeom prst="rect">
                        <a:avLst/>
                      </a:prstGeom>
                      <a:noFill/>
                      <a:ln>
                        <a:noFill/>
                      </a:ln>
                    </wps:spPr>
                    <wps:txbx>
                      <w:txbxContent>
                        <w:p w14:paraId="2AF5410F" w14:textId="77777777" w:rsidR="009C01AF" w:rsidRDefault="00000000">
                          <w:pPr>
                            <w:spacing w:line="245" w:lineRule="auto"/>
                            <w:ind w:left="20" w:firstLine="20"/>
                            <w:textDirection w:val="btLr"/>
                          </w:pPr>
                          <w:r>
                            <w:rPr>
                              <w:rFonts w:ascii="Calibri" w:eastAsia="Calibri" w:hAnsi="Calibri" w:cs="Calibri"/>
                              <w:color w:val="000000"/>
                            </w:rPr>
                            <w:t xml:space="preserve"> PAGE 10</w:t>
                          </w:r>
                        </w:p>
                      </w:txbxContent>
                    </wps:txbx>
                    <wps:bodyPr spcFirstLastPara="1" wrap="square" lIns="0" tIns="0" rIns="0" bIns="0" anchor="t" anchorCtr="0">
                      <a:noAutofit/>
                    </wps:bodyPr>
                  </wps:wsp>
                </a:graphicData>
              </a:graphic>
            </wp:anchor>
          </w:drawing>
        </mc:Choice>
        <mc:Fallback>
          <w:pict>
            <v:rect w14:anchorId="6E3F7AD0" id="Rectangle 6" o:spid="_x0000_s1033" style="position:absolute;margin-left:205pt;margin-top:780pt;width:14.0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UrsgEAAEkDAAAOAAAAZHJzL2Uyb0RvYy54bWysU8Fu2zAMvQ/oPwi6L46T2W2NOMWwIsOA&#10;ogvQ7QMUWYoF2JJGKrHz96XkpOm227CL/EQRj4+P9Oph7Dt2VIDG2ZrnszlnykrXGLuv+c8fm493&#10;nGEQthGds6rmJ4X8YX3zYTX4Si1c67pGASMSi9Xga96G4KssQ9mqXuDMeWXpUTvoRaAr7LMGxEDs&#10;fZct5vMyGxw0HpxUiBR9nB75OvFrrWT4rjWqwLqak7aQTkjnLp7ZeiWqPQjfGnmWIf5BRS+MpaJv&#10;VI8iCHYA8xdVbyQ4dDrMpOszp7WRKvVA3eTzP7p5aYVXqRcyB/2bTfj/aOXz8cVvgWwYPFZIMHYx&#10;aujjl/SxsebFosyLTwVnp5ovy/vbfLmcjFNjYJIS8vLuPid7JSXkZXG7LOJ7diXygOGrcj2LoOZA&#10;c0l2ieMThin1khLrWrcxXZdm09nfAsQZI9lVbURh3I3nFnauOW2BoZcbQ7WeBIatAJppztlAc645&#10;/joIUJx13ywZGZfiAuACdhcgrGwdrUvgbIJfQlqeSdPnQ3DaJP1RxVT6LI7mlRw471ZciPf3lHX9&#10;A9avAAAA//8DAFBLAwQUAAYACAAAACEAGfQZ8eIAAAANAQAADwAAAGRycy9kb3ducmV2LnhtbEyP&#10;zU7DMBCE70i8g7VI3KgTKCENcaqKH7VHaJEKNzdZkgh7HcVuE3h6Nie47e6MZr/Jl6M14oS9bx0p&#10;iGcRCKTSVS3VCt52z1cpCB80Vdo4QgXf6GFZnJ/lOqvcQK942oZacAj5TCtoQugyKX3ZoNV+5jok&#10;1j5db3Xgta9l1euBw62R11GUSKtb4g+N7vChwfJre7QK1mm3et+4n6E2Tx/r/ct+8bhbBKUuL8bV&#10;PYiAY/gzw4TP6FAw08EdqfLCKJjHEXcJLNwm08SW+U0agzhMp/QuAVnk8n+L4hcAAP//AwBQSwEC&#10;LQAUAAYACAAAACEAtoM4kv4AAADhAQAAEwAAAAAAAAAAAAAAAAAAAAAAW0NvbnRlbnRfVHlwZXNd&#10;LnhtbFBLAQItABQABgAIAAAAIQA4/SH/1gAAAJQBAAALAAAAAAAAAAAAAAAAAC8BAABfcmVscy8u&#10;cmVsc1BLAQItABQABgAIAAAAIQBE5JUrsgEAAEkDAAAOAAAAAAAAAAAAAAAAAC4CAABkcnMvZTJv&#10;RG9jLnhtbFBLAQItABQABgAIAAAAIQAZ9Bnx4gAAAA0BAAAPAAAAAAAAAAAAAAAAAAwEAABkcnMv&#10;ZG93bnJldi54bWxQSwUGAAAAAAQABADzAAAAGwUAAAAA&#10;" filled="f" stroked="f">
              <v:textbox inset="0,0,0,0">
                <w:txbxContent>
                  <w:p w14:paraId="2AF5410F" w14:textId="77777777" w:rsidR="009C01AF" w:rsidRDefault="00000000">
                    <w:pPr>
                      <w:spacing w:line="245" w:lineRule="auto"/>
                      <w:ind w:left="20" w:firstLine="20"/>
                      <w:textDirection w:val="btLr"/>
                    </w:pPr>
                    <w:r>
                      <w:rPr>
                        <w:rFonts w:ascii="Calibri" w:eastAsia="Calibri" w:hAnsi="Calibri" w:cs="Calibri"/>
                        <w:color w:val="00000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A0400" w14:textId="77777777" w:rsidR="00205FEC" w:rsidRDefault="00205FEC">
      <w:r>
        <w:separator/>
      </w:r>
    </w:p>
  </w:footnote>
  <w:footnote w:type="continuationSeparator" w:id="0">
    <w:p w14:paraId="4DC8BC41" w14:textId="77777777" w:rsidR="00205FEC" w:rsidRDefault="00205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163C5" w14:textId="3B28B8A2" w:rsidR="000A1912" w:rsidRDefault="000A1912" w:rsidP="0059067F">
    <w:pPr>
      <w:pStyle w:val="aa"/>
      <w:jc w:val="center"/>
    </w:pPr>
  </w:p>
  <w:p w14:paraId="76BCD767" w14:textId="77777777" w:rsidR="000A1912" w:rsidRDefault="000A191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D0864"/>
    <w:multiLevelType w:val="multilevel"/>
    <w:tmpl w:val="077C6986"/>
    <w:lvl w:ilvl="0">
      <w:start w:val="1"/>
      <w:numFmt w:val="decimal"/>
      <w:lvlText w:val="%1."/>
      <w:lvlJc w:val="left"/>
      <w:pPr>
        <w:ind w:left="928" w:hanging="360"/>
      </w:pPr>
    </w:lvl>
    <w:lvl w:ilvl="1">
      <w:numFmt w:val="bullet"/>
      <w:lvlText w:val="•"/>
      <w:lvlJc w:val="left"/>
      <w:pPr>
        <w:ind w:left="1687" w:hanging="360"/>
      </w:pPr>
    </w:lvl>
    <w:lvl w:ilvl="2">
      <w:numFmt w:val="bullet"/>
      <w:lvlText w:val="•"/>
      <w:lvlJc w:val="left"/>
      <w:pPr>
        <w:ind w:left="2555" w:hanging="360"/>
      </w:pPr>
    </w:lvl>
    <w:lvl w:ilvl="3">
      <w:numFmt w:val="bullet"/>
      <w:lvlText w:val="•"/>
      <w:lvlJc w:val="left"/>
      <w:pPr>
        <w:ind w:left="3423" w:hanging="360"/>
      </w:pPr>
    </w:lvl>
    <w:lvl w:ilvl="4">
      <w:numFmt w:val="bullet"/>
      <w:lvlText w:val="•"/>
      <w:lvlJc w:val="left"/>
      <w:pPr>
        <w:ind w:left="4291" w:hanging="360"/>
      </w:pPr>
    </w:lvl>
    <w:lvl w:ilvl="5">
      <w:numFmt w:val="bullet"/>
      <w:lvlText w:val="•"/>
      <w:lvlJc w:val="left"/>
      <w:pPr>
        <w:ind w:left="5159" w:hanging="360"/>
      </w:pPr>
    </w:lvl>
    <w:lvl w:ilvl="6">
      <w:numFmt w:val="bullet"/>
      <w:lvlText w:val="•"/>
      <w:lvlJc w:val="left"/>
      <w:pPr>
        <w:ind w:left="6027" w:hanging="360"/>
      </w:pPr>
    </w:lvl>
    <w:lvl w:ilvl="7">
      <w:numFmt w:val="bullet"/>
      <w:lvlText w:val="•"/>
      <w:lvlJc w:val="left"/>
      <w:pPr>
        <w:ind w:left="6894" w:hanging="360"/>
      </w:pPr>
    </w:lvl>
    <w:lvl w:ilvl="8">
      <w:numFmt w:val="bullet"/>
      <w:lvlText w:val="•"/>
      <w:lvlJc w:val="left"/>
      <w:pPr>
        <w:ind w:left="7762" w:hanging="360"/>
      </w:pPr>
    </w:lvl>
  </w:abstractNum>
  <w:abstractNum w:abstractNumId="1" w15:restartNumberingAfterBreak="0">
    <w:nsid w:val="3056037F"/>
    <w:multiLevelType w:val="multilevel"/>
    <w:tmpl w:val="B7607F9C"/>
    <w:lvl w:ilvl="0">
      <w:numFmt w:val="bullet"/>
      <w:lvlText w:val="-"/>
      <w:lvlJc w:val="left"/>
      <w:pPr>
        <w:ind w:left="100" w:hanging="260"/>
      </w:pPr>
      <w:rPr>
        <w:rFonts w:ascii="Tahoma" w:eastAsia="Tahoma" w:hAnsi="Tahoma" w:cs="Tahoma"/>
        <w:b w:val="0"/>
        <w:i w:val="0"/>
        <w:sz w:val="20"/>
        <w:szCs w:val="20"/>
      </w:rPr>
    </w:lvl>
    <w:lvl w:ilvl="1">
      <w:numFmt w:val="bullet"/>
      <w:lvlText w:val="•"/>
      <w:lvlJc w:val="left"/>
      <w:pPr>
        <w:ind w:left="1039" w:hanging="260"/>
      </w:pPr>
    </w:lvl>
    <w:lvl w:ilvl="2">
      <w:numFmt w:val="bullet"/>
      <w:lvlText w:val="•"/>
      <w:lvlJc w:val="left"/>
      <w:pPr>
        <w:ind w:left="1979" w:hanging="260"/>
      </w:pPr>
    </w:lvl>
    <w:lvl w:ilvl="3">
      <w:numFmt w:val="bullet"/>
      <w:lvlText w:val="•"/>
      <w:lvlJc w:val="left"/>
      <w:pPr>
        <w:ind w:left="2919" w:hanging="260"/>
      </w:pPr>
    </w:lvl>
    <w:lvl w:ilvl="4">
      <w:numFmt w:val="bullet"/>
      <w:lvlText w:val="•"/>
      <w:lvlJc w:val="left"/>
      <w:pPr>
        <w:ind w:left="3859" w:hanging="260"/>
      </w:pPr>
    </w:lvl>
    <w:lvl w:ilvl="5">
      <w:numFmt w:val="bullet"/>
      <w:lvlText w:val="•"/>
      <w:lvlJc w:val="left"/>
      <w:pPr>
        <w:ind w:left="4799" w:hanging="260"/>
      </w:pPr>
    </w:lvl>
    <w:lvl w:ilvl="6">
      <w:numFmt w:val="bullet"/>
      <w:lvlText w:val="•"/>
      <w:lvlJc w:val="left"/>
      <w:pPr>
        <w:ind w:left="5739" w:hanging="260"/>
      </w:pPr>
    </w:lvl>
    <w:lvl w:ilvl="7">
      <w:numFmt w:val="bullet"/>
      <w:lvlText w:val="•"/>
      <w:lvlJc w:val="left"/>
      <w:pPr>
        <w:ind w:left="6678" w:hanging="260"/>
      </w:pPr>
    </w:lvl>
    <w:lvl w:ilvl="8">
      <w:numFmt w:val="bullet"/>
      <w:lvlText w:val="•"/>
      <w:lvlJc w:val="left"/>
      <w:pPr>
        <w:ind w:left="7618" w:hanging="260"/>
      </w:pPr>
    </w:lvl>
  </w:abstractNum>
  <w:abstractNum w:abstractNumId="2" w15:restartNumberingAfterBreak="0">
    <w:nsid w:val="59F019BE"/>
    <w:multiLevelType w:val="multilevel"/>
    <w:tmpl w:val="6546844C"/>
    <w:lvl w:ilvl="0">
      <w:start w:val="1"/>
      <w:numFmt w:val="decimal"/>
      <w:lvlText w:val="%1."/>
      <w:lvlJc w:val="left"/>
      <w:pPr>
        <w:ind w:left="820" w:hanging="720"/>
      </w:pPr>
      <w:rPr>
        <w:rFonts w:ascii="Tahoma" w:eastAsia="Tahoma" w:hAnsi="Tahoma" w:cs="Tahoma"/>
        <w:b w:val="0"/>
        <w:i w:val="0"/>
        <w:sz w:val="20"/>
        <w:szCs w:val="20"/>
      </w:rPr>
    </w:lvl>
    <w:lvl w:ilvl="1">
      <w:numFmt w:val="bullet"/>
      <w:lvlText w:val="•"/>
      <w:lvlJc w:val="left"/>
      <w:pPr>
        <w:ind w:left="1687" w:hanging="720"/>
      </w:pPr>
    </w:lvl>
    <w:lvl w:ilvl="2">
      <w:numFmt w:val="bullet"/>
      <w:lvlText w:val="•"/>
      <w:lvlJc w:val="left"/>
      <w:pPr>
        <w:ind w:left="2555" w:hanging="720"/>
      </w:pPr>
    </w:lvl>
    <w:lvl w:ilvl="3">
      <w:numFmt w:val="bullet"/>
      <w:lvlText w:val="•"/>
      <w:lvlJc w:val="left"/>
      <w:pPr>
        <w:ind w:left="3423" w:hanging="720"/>
      </w:pPr>
    </w:lvl>
    <w:lvl w:ilvl="4">
      <w:numFmt w:val="bullet"/>
      <w:lvlText w:val="•"/>
      <w:lvlJc w:val="left"/>
      <w:pPr>
        <w:ind w:left="4291" w:hanging="720"/>
      </w:pPr>
    </w:lvl>
    <w:lvl w:ilvl="5">
      <w:numFmt w:val="bullet"/>
      <w:lvlText w:val="•"/>
      <w:lvlJc w:val="left"/>
      <w:pPr>
        <w:ind w:left="5159" w:hanging="720"/>
      </w:pPr>
    </w:lvl>
    <w:lvl w:ilvl="6">
      <w:numFmt w:val="bullet"/>
      <w:lvlText w:val="•"/>
      <w:lvlJc w:val="left"/>
      <w:pPr>
        <w:ind w:left="6027" w:hanging="720"/>
      </w:pPr>
    </w:lvl>
    <w:lvl w:ilvl="7">
      <w:numFmt w:val="bullet"/>
      <w:lvlText w:val="•"/>
      <w:lvlJc w:val="left"/>
      <w:pPr>
        <w:ind w:left="6894" w:hanging="720"/>
      </w:pPr>
    </w:lvl>
    <w:lvl w:ilvl="8">
      <w:numFmt w:val="bullet"/>
      <w:lvlText w:val="•"/>
      <w:lvlJc w:val="left"/>
      <w:pPr>
        <w:ind w:left="7762" w:hanging="720"/>
      </w:pPr>
    </w:lvl>
  </w:abstractNum>
  <w:num w:numId="1" w16cid:durableId="908345584">
    <w:abstractNumId w:val="0"/>
  </w:num>
  <w:num w:numId="2" w16cid:durableId="812596859">
    <w:abstractNumId w:val="1"/>
  </w:num>
  <w:num w:numId="3" w16cid:durableId="22676403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kistis Kontopoulou">
    <w15:presenceInfo w15:providerId="Windows Live" w15:userId="c91ad6faba7a55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1AF"/>
    <w:rsid w:val="000074E6"/>
    <w:rsid w:val="00021F68"/>
    <w:rsid w:val="00061033"/>
    <w:rsid w:val="000702C2"/>
    <w:rsid w:val="0007267D"/>
    <w:rsid w:val="00075F6D"/>
    <w:rsid w:val="000A1912"/>
    <w:rsid w:val="000A62B7"/>
    <w:rsid w:val="000D4F62"/>
    <w:rsid w:val="000F5FC2"/>
    <w:rsid w:val="001028B7"/>
    <w:rsid w:val="001032F2"/>
    <w:rsid w:val="00115671"/>
    <w:rsid w:val="00116186"/>
    <w:rsid w:val="00126A95"/>
    <w:rsid w:val="0013031A"/>
    <w:rsid w:val="00157E74"/>
    <w:rsid w:val="00166B30"/>
    <w:rsid w:val="00172959"/>
    <w:rsid w:val="0017780F"/>
    <w:rsid w:val="00187528"/>
    <w:rsid w:val="001A24C6"/>
    <w:rsid w:val="001B33A7"/>
    <w:rsid w:val="001C460A"/>
    <w:rsid w:val="001C46A9"/>
    <w:rsid w:val="001C4EC0"/>
    <w:rsid w:val="001D0D63"/>
    <w:rsid w:val="001F4671"/>
    <w:rsid w:val="00202D42"/>
    <w:rsid w:val="00205FEC"/>
    <w:rsid w:val="00212058"/>
    <w:rsid w:val="00212E08"/>
    <w:rsid w:val="002179AF"/>
    <w:rsid w:val="00221F87"/>
    <w:rsid w:val="00236820"/>
    <w:rsid w:val="00246937"/>
    <w:rsid w:val="002622DB"/>
    <w:rsid w:val="0026629D"/>
    <w:rsid w:val="00287672"/>
    <w:rsid w:val="002900CC"/>
    <w:rsid w:val="00294F73"/>
    <w:rsid w:val="002A3604"/>
    <w:rsid w:val="002A64E6"/>
    <w:rsid w:val="002C40BC"/>
    <w:rsid w:val="002D1B17"/>
    <w:rsid w:val="002D3B1E"/>
    <w:rsid w:val="002E603A"/>
    <w:rsid w:val="002F66EA"/>
    <w:rsid w:val="00321FEB"/>
    <w:rsid w:val="0033498F"/>
    <w:rsid w:val="00352F3A"/>
    <w:rsid w:val="00354869"/>
    <w:rsid w:val="003746D3"/>
    <w:rsid w:val="00381E80"/>
    <w:rsid w:val="00390676"/>
    <w:rsid w:val="003B4569"/>
    <w:rsid w:val="003C33E4"/>
    <w:rsid w:val="003D674E"/>
    <w:rsid w:val="003E7A09"/>
    <w:rsid w:val="004110C5"/>
    <w:rsid w:val="00415DC0"/>
    <w:rsid w:val="004273F1"/>
    <w:rsid w:val="00441384"/>
    <w:rsid w:val="00441B38"/>
    <w:rsid w:val="00443E39"/>
    <w:rsid w:val="00455E87"/>
    <w:rsid w:val="004721AB"/>
    <w:rsid w:val="004A3E0A"/>
    <w:rsid w:val="004A5556"/>
    <w:rsid w:val="004B1CF3"/>
    <w:rsid w:val="004C602D"/>
    <w:rsid w:val="004E5306"/>
    <w:rsid w:val="0052047F"/>
    <w:rsid w:val="00523618"/>
    <w:rsid w:val="00541179"/>
    <w:rsid w:val="00560E6F"/>
    <w:rsid w:val="00565488"/>
    <w:rsid w:val="00565D86"/>
    <w:rsid w:val="0059067F"/>
    <w:rsid w:val="00592583"/>
    <w:rsid w:val="005A346E"/>
    <w:rsid w:val="005C045E"/>
    <w:rsid w:val="005C3D50"/>
    <w:rsid w:val="005C4C8A"/>
    <w:rsid w:val="005D0479"/>
    <w:rsid w:val="006419D0"/>
    <w:rsid w:val="006463E0"/>
    <w:rsid w:val="00647924"/>
    <w:rsid w:val="00653FD0"/>
    <w:rsid w:val="006557C8"/>
    <w:rsid w:val="006713B4"/>
    <w:rsid w:val="00671984"/>
    <w:rsid w:val="00672F81"/>
    <w:rsid w:val="00683531"/>
    <w:rsid w:val="006839D4"/>
    <w:rsid w:val="006A253C"/>
    <w:rsid w:val="006B198D"/>
    <w:rsid w:val="006C6C80"/>
    <w:rsid w:val="006D3445"/>
    <w:rsid w:val="006D5738"/>
    <w:rsid w:val="00700089"/>
    <w:rsid w:val="00716CEA"/>
    <w:rsid w:val="00717A33"/>
    <w:rsid w:val="00762B53"/>
    <w:rsid w:val="007672C9"/>
    <w:rsid w:val="00772527"/>
    <w:rsid w:val="00784F9E"/>
    <w:rsid w:val="00797855"/>
    <w:rsid w:val="007B5427"/>
    <w:rsid w:val="007B70B2"/>
    <w:rsid w:val="007C586F"/>
    <w:rsid w:val="007D6819"/>
    <w:rsid w:val="007E302F"/>
    <w:rsid w:val="007E5DCA"/>
    <w:rsid w:val="007F6D69"/>
    <w:rsid w:val="00815FD1"/>
    <w:rsid w:val="008403B9"/>
    <w:rsid w:val="00847351"/>
    <w:rsid w:val="00866B72"/>
    <w:rsid w:val="00871B6C"/>
    <w:rsid w:val="0088092D"/>
    <w:rsid w:val="00884272"/>
    <w:rsid w:val="008B7A26"/>
    <w:rsid w:val="008C0058"/>
    <w:rsid w:val="008E54B9"/>
    <w:rsid w:val="0091167A"/>
    <w:rsid w:val="00912889"/>
    <w:rsid w:val="00916473"/>
    <w:rsid w:val="009168E5"/>
    <w:rsid w:val="00917C7C"/>
    <w:rsid w:val="00932187"/>
    <w:rsid w:val="009352F5"/>
    <w:rsid w:val="00941108"/>
    <w:rsid w:val="00943559"/>
    <w:rsid w:val="0095423D"/>
    <w:rsid w:val="00961B28"/>
    <w:rsid w:val="00974370"/>
    <w:rsid w:val="0097622D"/>
    <w:rsid w:val="00992574"/>
    <w:rsid w:val="00993CC0"/>
    <w:rsid w:val="0099748D"/>
    <w:rsid w:val="009B2FBD"/>
    <w:rsid w:val="009B4185"/>
    <w:rsid w:val="009C01AF"/>
    <w:rsid w:val="009D3D76"/>
    <w:rsid w:val="00A0639C"/>
    <w:rsid w:val="00A07BF1"/>
    <w:rsid w:val="00A55A97"/>
    <w:rsid w:val="00A94ADB"/>
    <w:rsid w:val="00AA4E44"/>
    <w:rsid w:val="00AB2D07"/>
    <w:rsid w:val="00AC4271"/>
    <w:rsid w:val="00AD08B5"/>
    <w:rsid w:val="00AE3E29"/>
    <w:rsid w:val="00B16207"/>
    <w:rsid w:val="00B42CD7"/>
    <w:rsid w:val="00B52891"/>
    <w:rsid w:val="00B63F19"/>
    <w:rsid w:val="00B83541"/>
    <w:rsid w:val="00B94E26"/>
    <w:rsid w:val="00B95488"/>
    <w:rsid w:val="00BA55F1"/>
    <w:rsid w:val="00BA68E7"/>
    <w:rsid w:val="00BC0109"/>
    <w:rsid w:val="00BC37F9"/>
    <w:rsid w:val="00BF1B69"/>
    <w:rsid w:val="00BF2924"/>
    <w:rsid w:val="00C14C93"/>
    <w:rsid w:val="00C22767"/>
    <w:rsid w:val="00C24DAF"/>
    <w:rsid w:val="00C3115D"/>
    <w:rsid w:val="00C377A0"/>
    <w:rsid w:val="00C44ABE"/>
    <w:rsid w:val="00C61D6B"/>
    <w:rsid w:val="00C834E3"/>
    <w:rsid w:val="00C86D4E"/>
    <w:rsid w:val="00C90011"/>
    <w:rsid w:val="00CA396C"/>
    <w:rsid w:val="00CB65FE"/>
    <w:rsid w:val="00CC7884"/>
    <w:rsid w:val="00CD2FD2"/>
    <w:rsid w:val="00CE6B78"/>
    <w:rsid w:val="00CF18D1"/>
    <w:rsid w:val="00D01F65"/>
    <w:rsid w:val="00D05DAA"/>
    <w:rsid w:val="00D24595"/>
    <w:rsid w:val="00D31B71"/>
    <w:rsid w:val="00D3222B"/>
    <w:rsid w:val="00D40D70"/>
    <w:rsid w:val="00D57B1A"/>
    <w:rsid w:val="00D956C4"/>
    <w:rsid w:val="00DA4C8F"/>
    <w:rsid w:val="00DB63D6"/>
    <w:rsid w:val="00DD2BAF"/>
    <w:rsid w:val="00DD6685"/>
    <w:rsid w:val="00DE1FEC"/>
    <w:rsid w:val="00DE6F34"/>
    <w:rsid w:val="00DF2B6C"/>
    <w:rsid w:val="00E1742E"/>
    <w:rsid w:val="00E268F1"/>
    <w:rsid w:val="00E4312B"/>
    <w:rsid w:val="00E43BCC"/>
    <w:rsid w:val="00E5490D"/>
    <w:rsid w:val="00E84A78"/>
    <w:rsid w:val="00E91CA0"/>
    <w:rsid w:val="00EB00E6"/>
    <w:rsid w:val="00EE4958"/>
    <w:rsid w:val="00EF56AC"/>
    <w:rsid w:val="00EF6EA9"/>
    <w:rsid w:val="00F043D5"/>
    <w:rsid w:val="00F16982"/>
    <w:rsid w:val="00F70BBF"/>
    <w:rsid w:val="00F70F21"/>
    <w:rsid w:val="00F7222D"/>
    <w:rsid w:val="00F8343F"/>
    <w:rsid w:val="00F849D6"/>
    <w:rsid w:val="00F85975"/>
    <w:rsid w:val="00F87DFE"/>
    <w:rsid w:val="00F955D4"/>
    <w:rsid w:val="00FB68EC"/>
    <w:rsid w:val="00FC603C"/>
    <w:rsid w:val="00FD4AB8"/>
    <w:rsid w:val="00FE31FA"/>
    <w:rsid w:val="00FE638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44E9E"/>
  <w15:docId w15:val="{DC761FD9-AB2D-4A53-A5C3-4236F64B0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2"/>
        <w:szCs w:val="22"/>
        <w:lang w:val="el-GR" w:eastAsia="el-G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en-US"/>
    </w:rPr>
  </w:style>
  <w:style w:type="paragraph" w:styleId="1">
    <w:name w:val="heading 1"/>
    <w:basedOn w:val="a"/>
    <w:link w:val="1Char"/>
    <w:uiPriority w:val="9"/>
    <w:qFormat/>
    <w:pPr>
      <w:ind w:left="100"/>
      <w:jc w:val="both"/>
      <w:outlineLvl w:val="0"/>
    </w:pPr>
    <w:rPr>
      <w:b/>
      <w:bCs/>
      <w:sz w:val="20"/>
      <w:szCs w:val="20"/>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Body Text"/>
    <w:basedOn w:val="a"/>
    <w:uiPriority w:val="1"/>
    <w:qFormat/>
    <w:pPr>
      <w:spacing w:before="121"/>
      <w:ind w:left="100"/>
      <w:jc w:val="both"/>
    </w:pPr>
    <w:rPr>
      <w:sz w:val="20"/>
      <w:szCs w:val="20"/>
    </w:rPr>
  </w:style>
  <w:style w:type="paragraph" w:styleId="a5">
    <w:name w:val="List Paragraph"/>
    <w:basedOn w:val="a"/>
    <w:uiPriority w:val="1"/>
    <w:qFormat/>
    <w:pPr>
      <w:spacing w:before="121"/>
      <w:ind w:left="820" w:hanging="720"/>
      <w:jc w:val="both"/>
    </w:pPr>
  </w:style>
  <w:style w:type="paragraph" w:customStyle="1" w:styleId="TableParagraph">
    <w:name w:val="Table Paragraph"/>
    <w:basedOn w:val="a"/>
    <w:uiPriority w:val="1"/>
    <w:qFormat/>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7">
    <w:name w:val="annotation text"/>
    <w:basedOn w:val="a"/>
    <w:link w:val="Char"/>
    <w:uiPriority w:val="99"/>
    <w:semiHidden/>
    <w:unhideWhenUsed/>
    <w:rPr>
      <w:sz w:val="20"/>
      <w:szCs w:val="20"/>
    </w:rPr>
  </w:style>
  <w:style w:type="character" w:customStyle="1" w:styleId="Char">
    <w:name w:val="Κείμενο σχολίου Char"/>
    <w:basedOn w:val="a0"/>
    <w:link w:val="a7"/>
    <w:uiPriority w:val="99"/>
    <w:semiHidden/>
    <w:rPr>
      <w:sz w:val="20"/>
      <w:szCs w:val="20"/>
      <w:lang w:eastAsia="en-US"/>
    </w:rPr>
  </w:style>
  <w:style w:type="character" w:styleId="a8">
    <w:name w:val="annotation reference"/>
    <w:basedOn w:val="a0"/>
    <w:uiPriority w:val="99"/>
    <w:semiHidden/>
    <w:unhideWhenUsed/>
    <w:rPr>
      <w:sz w:val="16"/>
      <w:szCs w:val="16"/>
    </w:rPr>
  </w:style>
  <w:style w:type="paragraph" w:styleId="a9">
    <w:name w:val="annotation subject"/>
    <w:basedOn w:val="a7"/>
    <w:next w:val="a7"/>
    <w:link w:val="Char0"/>
    <w:uiPriority w:val="99"/>
    <w:semiHidden/>
    <w:unhideWhenUsed/>
    <w:rsid w:val="001A24C6"/>
    <w:rPr>
      <w:b/>
      <w:bCs/>
    </w:rPr>
  </w:style>
  <w:style w:type="character" w:customStyle="1" w:styleId="Char0">
    <w:name w:val="Θέμα σχολίου Char"/>
    <w:basedOn w:val="Char"/>
    <w:link w:val="a9"/>
    <w:uiPriority w:val="99"/>
    <w:semiHidden/>
    <w:rsid w:val="001A24C6"/>
    <w:rPr>
      <w:b/>
      <w:bCs/>
      <w:sz w:val="20"/>
      <w:szCs w:val="20"/>
      <w:lang w:eastAsia="en-US"/>
    </w:rPr>
  </w:style>
  <w:style w:type="paragraph" w:styleId="aa">
    <w:name w:val="header"/>
    <w:basedOn w:val="a"/>
    <w:link w:val="Char1"/>
    <w:uiPriority w:val="99"/>
    <w:unhideWhenUsed/>
    <w:rsid w:val="004B1CF3"/>
    <w:pPr>
      <w:tabs>
        <w:tab w:val="center" w:pos="4153"/>
        <w:tab w:val="right" w:pos="8306"/>
      </w:tabs>
    </w:pPr>
  </w:style>
  <w:style w:type="character" w:customStyle="1" w:styleId="Char1">
    <w:name w:val="Κεφαλίδα Char"/>
    <w:basedOn w:val="a0"/>
    <w:link w:val="aa"/>
    <w:uiPriority w:val="99"/>
    <w:rsid w:val="004B1CF3"/>
    <w:rPr>
      <w:lang w:eastAsia="en-US"/>
    </w:rPr>
  </w:style>
  <w:style w:type="paragraph" w:styleId="ab">
    <w:name w:val="footer"/>
    <w:basedOn w:val="a"/>
    <w:link w:val="Char2"/>
    <w:uiPriority w:val="99"/>
    <w:unhideWhenUsed/>
    <w:rsid w:val="004B1CF3"/>
    <w:pPr>
      <w:tabs>
        <w:tab w:val="center" w:pos="4153"/>
        <w:tab w:val="right" w:pos="8306"/>
      </w:tabs>
    </w:pPr>
  </w:style>
  <w:style w:type="character" w:customStyle="1" w:styleId="Char2">
    <w:name w:val="Υποσέλιδο Char"/>
    <w:basedOn w:val="a0"/>
    <w:link w:val="ab"/>
    <w:uiPriority w:val="99"/>
    <w:rsid w:val="004B1CF3"/>
    <w:rPr>
      <w:lang w:eastAsia="en-US"/>
    </w:rPr>
  </w:style>
  <w:style w:type="paragraph" w:styleId="Web">
    <w:name w:val="Normal (Web)"/>
    <w:basedOn w:val="a"/>
    <w:uiPriority w:val="99"/>
    <w:unhideWhenUsed/>
    <w:rsid w:val="00762B53"/>
    <w:pPr>
      <w:widowControl/>
      <w:spacing w:before="100" w:beforeAutospacing="1" w:after="100" w:afterAutospacing="1"/>
    </w:pPr>
    <w:rPr>
      <w:rFonts w:ascii="Times New Roman" w:eastAsia="Times New Roman" w:hAnsi="Times New Roman" w:cs="Times New Roman"/>
      <w:sz w:val="24"/>
      <w:szCs w:val="24"/>
      <w:lang w:eastAsia="el-GR"/>
    </w:rPr>
  </w:style>
  <w:style w:type="character" w:customStyle="1" w:styleId="1Char">
    <w:name w:val="Επικεφαλίδα 1 Char"/>
    <w:basedOn w:val="a0"/>
    <w:link w:val="1"/>
    <w:uiPriority w:val="9"/>
    <w:rsid w:val="00F955D4"/>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583989">
      <w:bodyDiv w:val="1"/>
      <w:marLeft w:val="0"/>
      <w:marRight w:val="0"/>
      <w:marTop w:val="0"/>
      <w:marBottom w:val="0"/>
      <w:divBdr>
        <w:top w:val="none" w:sz="0" w:space="0" w:color="auto"/>
        <w:left w:val="none" w:sz="0" w:space="0" w:color="auto"/>
        <w:bottom w:val="none" w:sz="0" w:space="0" w:color="auto"/>
        <w:right w:val="none" w:sz="0" w:space="0" w:color="auto"/>
      </w:divBdr>
    </w:div>
    <w:div w:id="774056588">
      <w:bodyDiv w:val="1"/>
      <w:marLeft w:val="0"/>
      <w:marRight w:val="0"/>
      <w:marTop w:val="0"/>
      <w:marBottom w:val="0"/>
      <w:divBdr>
        <w:top w:val="none" w:sz="0" w:space="0" w:color="auto"/>
        <w:left w:val="none" w:sz="0" w:space="0" w:color="auto"/>
        <w:bottom w:val="none" w:sz="0" w:space="0" w:color="auto"/>
        <w:right w:val="none" w:sz="0" w:space="0" w:color="auto"/>
      </w:divBdr>
      <w:divsChild>
        <w:div w:id="1159462919">
          <w:marLeft w:val="0"/>
          <w:marRight w:val="0"/>
          <w:marTop w:val="0"/>
          <w:marBottom w:val="0"/>
          <w:divBdr>
            <w:top w:val="none" w:sz="0" w:space="0" w:color="auto"/>
            <w:left w:val="none" w:sz="0" w:space="0" w:color="auto"/>
            <w:bottom w:val="none" w:sz="0" w:space="0" w:color="auto"/>
            <w:right w:val="none" w:sz="0" w:space="0" w:color="auto"/>
          </w:divBdr>
        </w:div>
        <w:div w:id="132329550">
          <w:marLeft w:val="0"/>
          <w:marRight w:val="0"/>
          <w:marTop w:val="0"/>
          <w:marBottom w:val="160"/>
          <w:divBdr>
            <w:top w:val="none" w:sz="0" w:space="0" w:color="auto"/>
            <w:left w:val="none" w:sz="0" w:space="0" w:color="auto"/>
            <w:bottom w:val="none" w:sz="0" w:space="0" w:color="auto"/>
            <w:right w:val="none" w:sz="0" w:space="0" w:color="auto"/>
          </w:divBdr>
        </w:div>
        <w:div w:id="1161311189">
          <w:marLeft w:val="0"/>
          <w:marRight w:val="0"/>
          <w:marTop w:val="0"/>
          <w:marBottom w:val="0"/>
          <w:divBdr>
            <w:top w:val="none" w:sz="0" w:space="0" w:color="auto"/>
            <w:left w:val="none" w:sz="0" w:space="0" w:color="auto"/>
            <w:bottom w:val="none" w:sz="0" w:space="0" w:color="auto"/>
            <w:right w:val="none" w:sz="0" w:space="0" w:color="auto"/>
          </w:divBdr>
        </w:div>
        <w:div w:id="1991129251">
          <w:marLeft w:val="0"/>
          <w:marRight w:val="0"/>
          <w:marTop w:val="0"/>
          <w:marBottom w:val="0"/>
          <w:divBdr>
            <w:top w:val="none" w:sz="0" w:space="0" w:color="auto"/>
            <w:left w:val="none" w:sz="0" w:space="0" w:color="auto"/>
            <w:bottom w:val="none" w:sz="0" w:space="0" w:color="auto"/>
            <w:right w:val="none" w:sz="0" w:space="0" w:color="auto"/>
          </w:divBdr>
        </w:div>
        <w:div w:id="1736050487">
          <w:marLeft w:val="0"/>
          <w:marRight w:val="0"/>
          <w:marTop w:val="0"/>
          <w:marBottom w:val="0"/>
          <w:divBdr>
            <w:top w:val="none" w:sz="0" w:space="0" w:color="auto"/>
            <w:left w:val="none" w:sz="0" w:space="0" w:color="auto"/>
            <w:bottom w:val="none" w:sz="0" w:space="0" w:color="auto"/>
            <w:right w:val="none" w:sz="0" w:space="0" w:color="auto"/>
          </w:divBdr>
        </w:div>
        <w:div w:id="1593313570">
          <w:marLeft w:val="0"/>
          <w:marRight w:val="0"/>
          <w:marTop w:val="0"/>
          <w:marBottom w:val="0"/>
          <w:divBdr>
            <w:top w:val="none" w:sz="0" w:space="0" w:color="auto"/>
            <w:left w:val="none" w:sz="0" w:space="0" w:color="auto"/>
            <w:bottom w:val="none" w:sz="0" w:space="0" w:color="auto"/>
            <w:right w:val="none" w:sz="0" w:space="0" w:color="auto"/>
          </w:divBdr>
        </w:div>
        <w:div w:id="1957909207">
          <w:marLeft w:val="0"/>
          <w:marRight w:val="0"/>
          <w:marTop w:val="0"/>
          <w:marBottom w:val="0"/>
          <w:divBdr>
            <w:top w:val="none" w:sz="0" w:space="0" w:color="auto"/>
            <w:left w:val="none" w:sz="0" w:space="0" w:color="auto"/>
            <w:bottom w:val="none" w:sz="0" w:space="0" w:color="auto"/>
            <w:right w:val="none" w:sz="0" w:space="0" w:color="auto"/>
          </w:divBdr>
        </w:div>
      </w:divsChild>
    </w:div>
    <w:div w:id="871040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aht.asfa.gr/index.php/2015-10-18-00-44-40/2015-10-18-00-46-08/2015-10-18-02-56-4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etY053cyGuAhplEDBxnKN66BJQ==">CgMxLjAaGgoBMBIVChMIBCoPCgtBQUFCZWIwYWxJMBABGicKATESIgogCAQqHAoLQUFBQmViMGFsSTAQCBoLQUFBQmViMGFsSTQaJwoBMhIiCiAIBCocCgtBQUFCZ2R6MElXNBAIGgtBQUFCZ2R6MElXNBonCgEzEiIKIAgEKhwKC0FBQUJnZHowSVhREAgaC0FBQUJnZHowSVhRGicKATQSIgogCAQqHAoLQUFBQmdkejBJWFEQCBoLQUFBQmViMGFsSTgaGgoBNRIVChMIBCoPCgtBQUFCZ2R6MElNcxABGicKATYSIgogCAQqHAoLQUFBQmdkejBJTXMQCBoLQUFBQmdkejBJTXcaJwoBNxIiCiAIBCocCgtBQUFCZ2R6MElNcxAIGgtBQUFCaFpnTHY4axoaCgE4EhUKEwgEKg8KC0FBQUJnZHowSU00EAEaJwoBORIiCiAIBCocCgtBQUFCZ2R6MElNNBAIGgtBQUFCaFpnTHY4dxooCgIxMBIiCiAIBCocCgtBQUFCZ2R6MElNNBAIGgtBQUFCaFpnTHZfMBooCgIxMRIiCiAIBCocCgtBQUFCZ2YyY1pJMBAIGgtBQUFCZ2YyY1pJMBooCgIxMhIiCiAIBCocCgtBQUFCZ2YyY1pJMBAIGgtBQUFCZ2R6MElZcxooCgIxMxIiCiAIBCocCgtBQUFCZ2YyY1pJOBAIGgtBQUFCZ2YyY1pJOBobCgIxNBIVChMIBCoPCgtBQUFCZ2R6MElOaxABGigKAjE1EiIKIAgEKhwKC0FBQUJnZHowSVpZEAgaC0FBQUJnZHowSVpZGigKAjE2EiIKIAgEKhwKC0FBQUJnZHowSU93EAgaC0FBQUJnZHowSU93GigKAjE3EiIKIAgEKhwKC0FBQUJnZHowSWFnEAgaC0FBQUJnZHowSWFnGigKAjE4EiIKIAgEKhwKC0FBQUJnZHowSWFnEAgaC0FBQUJlYjBhbEpRGigKAjE5EiIKIAgEKhwKC0FBQUJnZHowSWFrEAgaC0FBQUJnZHowSWFrGhsKAjIwEhUKEwgEKg8KC0FBQUJnZHowSVNFEAEaKAoCMjESIgogCAQqHAoLQUFBQmdkejBJU0UQCBoLQUFBQmViMGFsSmMaKAoCMjISIgogCAQqHAoLQUFBQmdkejBJU0UQCBoLQUFBQmhaZ0x3QUkaKAoCMjMSIgogCAQqHAoLQUFBQmdkejBJYW8QCBoLQUFBQmdkejBJYW8aKAoCMjQSIgogCAQqHAoLQUFBQmdkejBJYXMQCBoLQUFBQmdkejBJYXMaKAoCMjUSIgogCAQqHAoLQUFBQmdkejBJYXMQCBoLQUFBQmViMGFsSmcaKAoCMjYSIgogCAQqHAoLQUFBQmdkejBJYXcQCBoLQUFBQmdkejBJYXcaKAoCMjcSIgogCAQqHAoLQUFBQmdkejBJYTgQCBoLQUFBQmdkejBJYTgaKAoCMjgSIgogCAQqHAoLQUFBQmdkejBJYk0QCBoLQUFBQmdkejBJYk0aKAoCMjkSIgogCAQqHAoLQUFBQmdkejBJYlkQCBoLQUFBQmdkejBJYlkaKAoCMzASIgogCAQqHAoLQUFBQmdkejBJYjQQCBoLQUFBQmdkejBJYjQaKAoCMzESIgogCAQqHAoLQUFBQmdkejBJY00QCBoLQUFBQmdkejBJY00aKAoCMzISIgogCAQqHAoLQUFBQmdkejBJY1EQCBoLQUFBQmdkejBJY1EaKAoCMzMSIgogCAQqHAoLQUFBQmdkejBJY3cQCBoLQUFBQmdkejBJY3caKAoCMzQSIgogCAQqHAoLQUFBQmdkejBJYzQQCBoLQUFBQmdkejBJYzQaGwoCMzUSFQoTCAQqDwoLQUFBQmdkejBJVFUQARobCgIzNhIVChMIBCoPCgtBQUFCZ2R6MElUVRABGigKAjM3EiIKIAgEKhwKC0FBQUJnZHowSVRVEAgaC0FBQUJoWmdMd0RvGhsKAjM4EhUKEwgEKg8KC0FBQUJnZHowSVRVEAEaGwoCMzkSFQoTCAQqDwoLQUFBQmdkejBJVFUQARobCgI0MBIVChMIBCoPCgtBQUFCZ2R6MElUVRABGhsKAjQxEhUKEwgEKg8KC0FBQUJnZHowSVRVEAEaGwoCNDISFQoTCAQqDwoLQUFBQmdkejBJVFUQARobCgI0MxIVChMIBCoPCgtBQUFCZ2R6MElUVRABGhsKAjQ0EhUKEwgEKg8KC0FBQUJnZHowSVRVEAEaGwoCNDUSFQoTCAQqDwoLQUFBQmdkejBJVFUQARobCgI0NhIVChMIBCoPCgtBQUFCZ2R6MElUVRABGhsKAjQ3EhUKEwgEKg8KC0FBQUJnZHowSVRVEAEaGwoCNDgSFQoTCAQqDwoLQUFBQmdkejBJVFUQBBobCgI0ORIVChMIBCoPCgtBQUFCZ2R6MElUVRAKGhsKAjUwEhUKEwgEKg8KC0FBQUJnZHowSVRVEAQizwoKC0FBQUJnZHowSU1zEpkKCgtBQUFCZ2R6MElNcxILQUFBQmdkejBJTXMaDQoJdGV4dC9odG1sEgAiDgoKdGV4dC9wbGFpbhIAKhsiFTEwNjQwOTE2ODk4NTg2MDc5NjA5NSgAOAAwg8Oc9doyOIzavKvfMkLZAQoLQUFBQmdkejBJTXcSC0FBQUJnZHowSU1zGicKCXRleHQvaHRtbBIazq4gzrrOrM+Ezrkgz4TOrc+Ezr/Ouc6/OzsiKAoKdGV4dC9wbGFpbhIazq4gzrrOrM+Ezrkgz4TOrc+Ezr/Ouc6/OzsqGyIVMTA2NDA5MTY4OTg1ODYwNzk2MDk1KAA4ADCytqD12jI4srag9doyWgt1MnQxeDVmb2pvcnICIAB4AJoBBggAEAAYAKoBHBIazq4gzrrOrM+Ezrkgz4TOrc+Ezr/Ouc6/OzuwAQC4AQBC/wUKC0FBQUJoWmdMdjhrEgtBQUFCZ2R6MElNcxrfAQoJdGV4dC9odG1sEtEBzrrOsc65IM63IM60zrnOsc68z4zPgc+Gz4nPg86uIM+Ezr/Phc+CIM6yzqzPg861zrkgz4TPic69IM65z4PPhM6/z4HOuc66z47OvSDOus6xzrkgz4DOv867zrnPhM65zrrPjs69IM+Dz4XOvc64zrfOus+Ozr0gzrrOsc65IM61zr7Otc67zq/Ovs61z4nOvSAozrPOuc6xIM69zrEgzrHPgM6/z4bPjc6zzr/Phc68zrUgz4DOrM67zrkgz4TOvyDPgM67zrHOr8+DzrnOvyki4AEKCnRleHQvcGxhaW4S0QHOus6xzrkgzrcgzrTOuc6xzrzPjM+Bz4bPic+Dzq4gz4TOv8+Fz4IgzrLOrM+DzrXOuSDPhM+Jzr0gzrnPg8+Ezr/Pgc65zrrPjs69IM66zrHOuSDPgM6/zrvOuc+EzrnOus+Ozr0gz4PPhc69zrjOt866z47OvSDOus6xzrkgzrXOvs61zrvOr86+zrXPic69ICjOs865zrEgzr3OsSDOsc+Azr/Phs+NzrPOv8+FzrzOtSDPgM6szrvOuSDPhM6/IM+AzrvOsc6vz4POuc6/KSobIhUxMTA1MjQxODA1MTQ2MTUwMzc5MzAoADgAMIzavKvfMjiM2ryr3zJaDHFoNDBhM3dncWUwdHICIAB4AJoBBggAEAAYAKoB1AES0QHOus6xzrkgzrcgzrTOuc6xzrzPjM+Bz4bPic+Dzq4gz4TOv8+Fz4IgzrLOrM+DzrXOuSDPhM+Jzr0gzrnPg8+Ezr/Pgc65zrrPjs69IM66zrHOuSDPgM6/zrvOuc+EzrnOus+Ozr0gz4PPhc69zrjOt866z47OvSDOus6xzrkgzrXOvs61zrvOr86+zrXPic69ICjOs865zrEgzr3OsSDOsc+Azr/Phs+NzrPOv8+FzrzOtSDPgM6szrvOuSDPhM6/IM+AzrvOsc6vz4POuc6/KUqaAQokYXBwbGljYXRpb24vdm5kLmdvb2dsZS1hcHBzLmRvY3MubWRzGnLC19rkAWwaagpmCmDOus6xzrkgzrcgzrTOuc6xzrzPjM+Bz4bPic+Dzq4gz4TOv8+Fz4IgzrzOtSDOs869z47OvM6/zr3OsSDPhM6/IM65z4PPhM6/z4HOuc66z4wgz4DOu86xzq/Pg865zr8QARgAEAFaDG50bXE1NjQ0NDFleHICIAB4AIIBFHN1Z2dlc3QucTY1ZnFpZmlmcDlumgEGCAAQABgAsAEAuAEAGIPDnPXaMiCM2ryr3zIwAEIUc3VnZ2VzdC5xNjVmcWlmaWZwOW4inQgKC0FBQUJlYjBhbEkwEucHCgtBQUFCZWIwYWxJMBILQUFBQmViMGFsSTAaDQoJdGV4dC9odG1sEgAiDgoKdGV4dC9wbGFpbhIAKhsiFTEwODI4MTE1MzgyMzY1Mzc4NzQ4OCgAOAAw85S2qd8yOOGYu6nfMkLYBQoLQUFBQmViMGFsSTQSC0FBQUJlYjBhbEkwGtABCgl0ZXh0L2h0bWwSwgHOsc69z4TOryDOs865zrEgz4TOvyDPgM67zrHOr8+DzrnOvyDPhM+Jzr0gzrnPg8+Ezr/Pgc65zrrPjs69IM61zr7Otc67zq/Ovs61z4nOvSDPg8+Ezr8gz4TOrc67zr/PgiDPhM63z4Igz4DPgc+Mz4TOsc+DzrfPgi3OvM6uz4DPic+CIM61zq/Ovc6xzrkgzrHOus+MzrzOsSDPgM65zrEgz4HOt8+EzqwgzrTOuc6xz4TPhc+Az4nOvM6tzr3OvyLRAQoKdGV4dC9wbGFpbhLCAc6xzr3PhM6vIM6zzrnOsSDPhM6/IM+AzrvOsc6vz4POuc6/IM+Ez4nOvSDOuc+Dz4TOv8+BzrnOus+Ozr0gzrXOvs61zrvOr86+zrXPic69IM+Dz4TOvyDPhM6tzrvOv8+CIM+EzrfPgiDPgM+Bz4zPhM6xz4POt8+CLc68zq7PgM+Jz4IgzrXOr869zrHOuSDOsc66z4zOvM6xIM+AzrnOsSDPgc63z4TOrCDOtM65zrHPhM+Fz4DPic68zq3Ovc6/KhsiFTEwODI4MTE1MzgyMzY1Mzc4NzQ4OCgAOAAw4Zi7qd8yOOGYu6nfMloMOXloMDk3czF0cDk2cgIgAHgAmgEGCAAQABgAqgHFARLCAc6xzr3PhM6vIM6zzrnOsSDPhM6/IM+AzrvOsc6vz4POuc6/IM+Ez4nOvSDOuc+Dz4TOv8+BzrnOus+Ozr0gzrXOvs61zrvOr86+zrXPic69IM+Dz4TOvyDPhM6tzrvOv8+CIM+EzrfPgiDPgM+Bz4zPhM6xz4POt8+CLc68zq7PgM+Jz4IgzrXOr869zrHOuSDOsc66z4zOvM6xIM+AzrnOsSDPgc63z4TOrCDOtM65zrHPhM+Fz4DPic68zq3Ovc6/sAEAuAEASmwKJGFwcGxpY2F0aW9uL3ZuZC5nb29nbGUtYXBwcy5kb2NzLm1kcxpEwtfa5AE+GjwKOAoyzrrOsc65IM+EzrfPgiDOuc+Dz4TOv8+Bzq/Osc+CIM+EzrfPgiDOtc+Azr/Ph86uz4IQARgAEAFaDG0xYWY0ZnI4dnduZXICIAB4AIIBFHN1Z2dlc3Qua2RyYmp3MzI2a2I1mgEGCAAQABgAsAEAuAEAGPOUtqnfMiDhmLup3zIwAEIUc3VnZ2VzdC5rZHJianczMjZrYjUi1AMKC0FBQUJnZHowSU93EqIDCgtBQUFCZ2R6MElPdxILQUFBQmdkejBJT3caOAoJdGV4dC9odG1sEivOus6xzrkgzrrOsc65IM6szrvOu86xIM+EzrfPgiDOtc+Azr/Ph86uz4I7IjkKCnRleHQvcGxhaW4SK866zrHOuSDOus6xzrkgzqzOu867zrEgz4TOt8+CIM61z4DOv8+Hzq7PgjsqGyIVMTA2NDA5MTY4OTg1ODYwNzk2MDk1KAA4ADDr5sL12jI46+bC9doySpIBCgp0ZXh0L3BsYWluEoMBzrcgz4PPh86tz4POtyDPhM63z4IgzrrOsc67zrvOuc+EzrXPh869zrnOus6uz4Igz4DOsc+BzrHOs8+JzrPOrs+CIM68zrUgz4POt868zrHOvc+EzrnOus6/z43PgiDOsc69zrHOuM6tz4TOtc+CIM+EzrfPgiDOtc+Azr/Ph86uz4JaDGNqdTc4MzEzZW5jNnICIAB4AJoBBggAEAAYAKoBLRIrzrrOsc65IM66zrHOuSDOrM67zrvOsSDPhM63z4IgzrXPgM6/z4fOrs+CO7ABALgBABjr5sL12jIg6+bC9doyMABCEGtpeC5hbjF6ZnN4ajhoMDYiwAwKC0FBQUJnZHowSU00EooMCgtBQUFCZ2R6MElNNBILQUFBQmdkejBJTTQaDQoJdGV4dC9odG1sEgAiDgoKdGV4dC9wbGFpbhIAKhsiFTEwNjQwOTE2ODk4NTg2MDc5NjA5NSgAOAAwxMOi9doyOJXuiq3fMkLPAgoLQUFBQmhaZ0x2OHcSC0FBQUJnZHowSU00GlAKCXRleHQvaHRtbBJDz4PPhM6/IM+AzrvOsc6vz4POuc6/IM+Ez4nOvSDOuc+Dz4TOv8+BzrnOus+Ozr0gzrXOvs61zrvOr86+zrXPic69LiJRCgp0ZXh0L3BsYWluEkPPg8+Ezr8gz4DOu86xzq/Pg865zr8gz4TPic69IM65z4PPhM6/z4HOuc66z47OvSDOtc6+zrXOu86vzr7Otc+Jzr0uKhsiFTExMDUyNDE4MDUxNDYxNTAzNzkzMCgAOAAw2qHVq98yONqh1avfMloMYXpwc2hoaHc4N2sycgIgAHgAmgEGCAAQABgAqgFFEkPPg8+Ezr8gz4DOu86xzq/Pg865zr8gz4TPic69IM65z4PPhM6/z4HOuc66z47OvSDOtc6+zrXOu86vzr7Otc+Jzr0uQp0GCgtBQUFCaFpnTHZfMBILQUFBQmdkejBJTTQa6QEKCXRleHQvaHRtbBLbAc6XIM+Ezq3Ph869zrcgz4TOt8+CIM+AzrXPgc65z4zOtM6/z4UgzrzOtc67zrXPhM6sz4TOsc65IM66zrHOuSDOtc6+zrXPhM6szrbOtc+EzrHOuSDOss6sz4POtc65IM+Ez4nOvSDOus6/zrnOvc+Jzr3Ouc66z47OvSwgzr/Ouc66zr/Ovc6/zrzOuc66z47OvSwgz4DOv867zrnPhM65zrrPjs69IM66zrHOuSDPgM6/zrvOuc+EzrnPg868zrnOus+Ozr0gzrXOvs61zrvOr86+zrXPic69LiLqAQoKdGV4dC9wbGFpbhLbAc6XIM+Ezq3Ph869zrcgz4TOt8+CIM+AzrXPgc65z4zOtM6/z4UgzrzOtc67zrXPhM6sz4TOsc65IM66zrHOuSDOtc6+zrXPhM6szrbOtc+EzrHOuSDOss6sz4POtc65IM+Ez4nOvSDOus6/zrnOvc+Jzr3Ouc66z47OvSwgzr/Ouc66zr/Ovc6/zrzOuc66z47OvSwgz4DOv867zrnPhM65zrrPjs69IM66zrHOuSDPgM6/zrvOuc+EzrnPg868zrnOus+Ozr0gzrXOvs61zrvOr86+zrXPic69LiobIhUxMTA1MjQxODA1MTQ2MTUwMzc5MzAoADgAMJXuiq3fMjiV7oqt3zJaDHBldmk5OXJxMndkbHICIAB4AJoBBggAEAAYAKoB3gES2wHOlyDPhM6tz4fOvc63IM+EzrfPgiDPgM61z4HOuc+MzrTOv8+FIM68zrXOu861z4TOrM+EzrHOuSDOus6xzrkgzrXOvs61z4TOrM62zrXPhM6xzrkgzrLOrM+DzrXOuSDPhM+Jzr0gzrrOv865zr3Pic69zrnOus+Ozr0sIM6/zrnOus6/zr3Ov868zrnOus+Ozr0sIM+Azr/Ou865z4TOuc66z47OvSDOus6xzrkgz4DOv867zrnPhM65z4POvM65zrrPjs69IM61zr7Otc67zq/Ovs61z4nOvS5K9wEKJGFwcGxpY2F0aW9uL3ZuZC5nb29nbGUtYXBwcy5kb2NzLm1kcxrOAcLX2uQBxwEaxAEKvwEKuAHOtc60z44gzrzOuc6xIM+AzrHPgc6xzrPPgc6xz4bOv8+NzrvOsSDPgM6/z4Ugzr3OsSDOsc69zrHPhs6tz4HOv869z4TOsc65IM60z43OvyDPhM+BzrXOuc+CIM+Dz4TOsc64zrzOv86vIM+Dz4TOt869IM65z4PPhM6/z4HOr86xIM66zrHOuSDPjM+Ezrkgzrcgz4DPgc6/z4POrc6zzrPOuc+DzrcgzrPOr869zrXPhM6xzrkgEAEYARABWgxmcmcwdnhtdTc0OWtyAiAAeACCARRzdWdnZXN0LmpmdjVmZjR0aTBiMJoBBggAEAAYALABALgBABjEw6L12jIgle6Krd8yMABCFHN1Z2dlc3QuamZ2NWZmNHRpMGIwIo4CCgtBQUFCZ2R6MEljTRLcAQoLQUFBQmdkejBJY00SC0FBQUJnZHowSWNNGhQKCXRleHQvaHRtbBIHzpXOtM+OOyIVCgp0ZXh0L3BsYWluEgfOlc60z447KhsiFTEwODY2NjIxMDE0MzcxNDU0NzY3OSgAOAAw4PSW+NoyOOD0lvjaMko5Cgp0ZXh0L3BsYWluEivOhs69z4TOsSDOlM65zqzOu867zrEsIM6azrHOuM63zrPOrs+Ez4HOuc6xWgxvanNld3Y2NmFnMGlyAiAAeACaAQYIABAAGACqAQkSB86VzrTPjjuwAQC4AQAY4PSW+NoyIOD0lvjaMjAAQhBraXgubjJ2ZDl1OTNnMGF6IuQECgtBQUFCZ2R6MElXNBKyBAoLQUFBQmdkejBJVzQSC0FBQUJnZHowSVc0GnwKCXRleHQvaHRtbBJvzrrOsc65IM61zrTPjiDOvM+Azr/Pgc61zq8gzr3OsSDPgM+Bzr/Pg8+EzrXOuM61zq8gz4zPg86/IM+AzrXPgc65z4PPg8+Mz4TOtc+Bzr8gz4TPjM+Dzr8gz4TOvyDOus6xzrvPjc+EzrXPgc6/In0KCnRleHQvcGxhaW4Sb866zrHOuSDOtc60z44gzrzPgM6/z4HOtc6vIM69zrEgz4DPgc6/z4PPhM61zrjOtc6vIM+Mz4POvyDPgM61z4HOuc+Dz4PPjM+EzrXPgc6/IM+Ez4zPg86/IM+Ezr8gzrrOsc67z43PhM61z4HOvyobIhUxMDg2NjYyMTAxNDM3MTQ1NDc2NzkoADgAMJzspPfaMjic7KT32jJKVwoKdGV4dC9wbGFpbhJJzrrOsc65IM+Dz4TOvyDPgM67zrHOr8+DzrnOvyDPhM+Jzr0gzrnPg8+Ezr/Pgc65zrrPjs69IM61zr7Otc67zq/Ovs61z4nOvVoMc3A1bTl3cDljMnMxcgIgAHgAmgEGCAAQABgAqgFxEm/Ous6xzrkgzrXOtM+OIM68z4DOv8+BzrXOryDOvc6xIM+Az4HOv8+Dz4TOtc64zrXOryDPjM+Dzr8gz4DOtc+BzrnPg8+Dz4zPhM61z4HOvyDPhM+Mz4POvyDPhM6/IM66zrHOu8+Nz4TOtc+Bzr+wAQC4AQAYnOyk99oyIJzspPfaMjAAQhBraXguNmNlNm5sMmo3aTc1Iq0JCgtBQUFCZ2R6MElaWRL7CAoLQUFBQmdkejBJWlkSC0FBQUJnZHowSVpZGtICCgl0ZXh0L2h0bWwSxALOlc60z44gzrrOrM+EzrkgzrXOr8+HzrUgz4DOtc65IM63IM6vzrTOuc6xIM63IM6UzrnOrM67zrvOsSDOvM6uz4DPic+CIM60zrXOvSDOtc6vzr3Osc65IM69zrXPjM+EzrXPgc63IM6xzrvOu86sIM6zzq/Ovc61zrkgz4DOuc6/IM6zzrXOvc65zrrPjCDOs865zrEgzr3OsSDPgM65zqzPg861zrkgzrrOsc65IM67zq/Os86/IM+AzrnOvyDPgM6vz4PPiSDOus6xzrkgzrzOrs+Az4nPgiDOvM+Azr/Phc69IM66zqzPgM6/zrnOsSDOsc+Az4wgzrHPhc+Ezq4gz4TOt869IM+AzrXPgc65zrPPgc6xz4bOriDPg8+Ezrcgz4PPjc6zz4fPgc6/zr3OtyDOuc+Dz4TOv8+Bzq/OsS4i0wIKCnRleHQvcGxhaW4SxALOlc60z44gzrrOrM+EzrkgzrXOr8+HzrUgz4DOtc65IM63IM6vzrTOuc6xIM63IM6UzrnOrM67zrvOsSDOvM6uz4DPic+CIM60zrXOvSDOtc6vzr3Osc65IM69zrXPjM+EzrXPgc63IM6xzrvOu86sIM6zzq/Ovc61zrkgz4DOuc6/IM6zzrXOvc65zrrPjCDOs865zrEgzr3OsSDPgM65zqzPg861zrkgzrrOsc65IM67zq/Os86/IM+AzrnOvyDPgM6vz4PPiSDOus6xzrkgzrzOrs+Az4nPgiDOvM+Azr/Phc69IM66zqzPgM6/zrnOsSDOsc+Az4wgzrHPhc+Ezq4gz4TOt869IM+AzrXPgc65zrPPgc6xz4bOriDPg8+Ezrcgz4PPjc6zz4fPgc6/zr3OtyDOuc+Dz4TOv8+Bzq/OsS4qGyIVMTA4NjY2MjEwMTQzNzE0NTQ3Njc5KAA4ADDZr7z32jI43+LA99oyShwKCnRleHQvcGxhaW4SDs6dzrXPjM+EzrXPgc63WgtsYWxlNnB5cmphYnICIAB4AJoBBggAEAAYAKoBxwISxALOlc60z44gzrrOrM+EzrkgzrXOr8+HzrUgz4DOtc65IM63IM6vzrTOuc6xIM63IM6UzrnOrM67zrvOsSDOvM6uz4DPic+CIM60zrXOvSDOtc6vzr3Osc65IM69zrXPjM+EzrXPgc63IM6xzrvOu86sIM6zzq/Ovc61zrkgz4DOuc6/IM6zzrXOvc65zrrPjCDOs865zrEgzr3OsSDPgM65zqzPg861zrkgzrrOsc65IM67zq/Os86/IM+AzrnOvyDPgM6vz4PPiSDOus6xzrkgzrzOrs+Az4nPgiDOvM+Azr/Phc69IM66zqzPgM6/zrnOsSDOsc+Az4wgzrHPhc+Ezq4gz4TOt869IM+AzrXPgc65zrPPgc6xz4bOriDPg8+Ezrcgz4PPjc6zz4fPgc6/zr3OtyDOuc+Dz4TOv8+Bzq/OsS6wAQC4AQAY2a+899oyIN/iwPfaMjAAQhBraXguMmp6Zmk1NnRmdGRtIpECCgtBQUFCZ2R6MElNbxLbAQoLQUFBQmdkejBJTW8SC0FBQUJnZHowSU1vGg0KCXRleHQvaHRtbBIAIg4KCnRleHQvcGxhaW4SACobIhUxMDY0MDkxNjg5ODU4NjA3OTYwOTUoADgAMI2rnPXaMjj0tJz12jJKOwokYXBwbGljYXRpb24vdm5kLmdvb2dsZS1hcHBzLmRvY3MubWRzGhPC19rkAQ0aCwoHCgFrEAEYABABWgxoemxpcW12NjRoZGFyAiAAeACCARRzdWdnZXN0Lm9sajZkcGppNjQzaZoBBggAEAAYALABALgBABiNq5z12jIg9LSc9doyMABCFHN1Z2dlc3Qub2xqNmRwamk2NDNpIrgFCgtBQUFCZ2R6MElUVRKCBQoLQUFBQmdkejBJVFUSC0FBQUJnZHowSVRVGg0KCXRleHQvaHRtbBIAIg4KCnRleHQvcGxhaW4SACobIhUxMDY0MDkxNjg5ODU4NjA3OTYwOTUoADgAMLz1xvbaMjjA+Jqu3zJC5gEKC0FBQUJoWmdMd0RvEgtBQUFCZ2R6MElUVRotCgl0ZXh0L2h0bWwSIM6jz4XOvM+Gz4nOvc+OIM6GzrvOus63z4PPhM65z4IuIi4KCnRleHQvcGxhaW4SIM6jz4XOvM+Gz4nOvc+OIM6GzrvOus63z4PPhM65z4IuKhsiFTExMDUyNDE4MDUxNDYxNTAzNzkzMCgAOAAwwPiart8yOMD4mq7fMloMN2k3cDA0dnJlOWZlcgIgAHgAmgEGCAAQABgAqgEiEiDOo8+FzrzPhs+Jzr3PjiDOhs67zrrOt8+Dz4TOuc+CLkr4AQokYXBwbGljYXRpb24vdm5kLmdvb2dsZS1hcHBzLmRvY3MubWRzGs8Bwtfa5AHIARrFAQrAAQq5Ac6YzrEgzrzPgM6/z4HOv8+Nz4POsc68zrUgzr3OsSDPgM+Bzr/PhM61zq/Ovc6/z4XOvM61IM66zrHOuSDOvM6vzrEgz4DOsc+BzqzOs8+BzrHPhs6/IM6zzrnOsSDPhM6xIM68zrHOuM6uzrzOsc+EzrEgzrTOuc6xzrvOrc6+zrXOuc+CIM+Mz4DPic+CIM+Fz4DOrM+Bz4fOtc65IM6zzrnOsSDPhM6xIM+DzrXOvM65zr3OrM+BEAEYARABWgxua2w1YTF4b3N5Ym5yAiAAeACCARRzdWdnZXN0LmQ0eHh5em52a3U0d5oBBggAEAAYALABALgBABi89cb22jIgwPiart8yMABCFHN1Z2dlc3QuZDR4eHl6bnZrdTR3IoEHCgtBQUFCZ2R6MEljdxLPBgoLQUFBQmdkejBJY3cSC0FBQUJnZHowSWN3GjgKCXRleHQvaHRtbBIrzpHPhc+EzqwgzrXOr869zrHOuSDPjM67zrEgzrnPg8+Ezr/Pgc65zrrOrCI5Cgp0ZXh0L3BsYWluEivOkc+Fz4TOrCDOtc6vzr3Osc65IM+MzrvOsSDOuc+Dz4TOv8+BzrnOus6sKhsiFTEwODY2NjIxMDE0MzcxNDU0NzY3OSgAOAAwstnJ+NoyOLLZyfjaMkq/BAoKdGV4dC9wbGFpbhKwBM6gzr/Ou867zqwgz4bOsc65zr3PjM68zrXOvc6xLCDPjM+Az4nPgiDOtyDOtM63zrzOuc6/z4XPgc6zzq/OsSDOvM61zrPOrM67z4nOvSDOsc+Dz4TOuc66z47OvSDOus6tzr3PhM+Bz4nOvSwgzr8gzrrOv8+DzrzOv8+Azr/Ou865z4TOuc+DzrzPjM+CLCDOtyDPhM61z4fOvc6/zrvOv86zzrnOus6uIM6xzr3OrM+Az4TPhc6+zrcsIM63IM+Azr/Ou8+Fz4DOv867zrnPhM65z4POvM65zrrPjM+EzrfPhM6xLCDOtyDOt86zzrXOvM6/zr3Or86xIM68zrXOs86szrvPic69IM60z4XOvc6szrzOtc+Jzr0sIM63IM+Fz4DOv869z4zOvM61z4XPg863IM60zrfOvM6/zrrPgc6xz4TOuc66z47OvSDOuM61z4POvM+Ozr0sIM6/zrkgzrzOtc+EzrHOus65zr3Ors+DzrXOuc+CIM+AzrvOt864z4XPg868z47OvSDOus6xzrkgzrcgzrjPgc63z4POus61z4XPhM65zrrOriDOsc69zrHOts6uz4TOt8+DzrcsIM60zq/Ovc6/z4XOvSDOtc69zrTOuc6xz4bOrc+Bzr/Ovc+EzrEgzrXPgc61zrjOr8+DzrzOsc+EzrEgzrPOuc6xIM+Dz43Os8+Hz4HOv869zr8gz4DPgc6/zrLOu863zrzOsc+EzrnPg868z4wuWgxsOGEwcWpjZHgwMzFyAiAAeACaAQYIABAAGACqAS0SK86Rz4XPhM6sIM61zq/Ovc6xzrkgz4zOu86xIM65z4PPhM6/z4HOuc66zqywAQC4AQAYstnJ+NoyILLZyfjaMjAAQhBraXgudGdhY2o4cGQ5NG8zIp4HCgtBQUFCZ2R6MElhdxLsBgoLQUFBQmdkejBJYXcSC0FBQUJnZHowSWF3GvEBCgl0ZXh0L2h0bWwS4wHOms65IM61zrTPjiDOtM61zr0gz4DPgc6tz4DOtc65IM69zrEgzrTOv864zrXOryDOu86vzrPOtyDPgM61z4HOuc+Dz4PPjM+EzrXPgc63IM6tzrzPhs6xz4POtzsgzrzPgM6/z4HOtc6vIM69zrEgz4fPgc63z4POuc68zr/PgM6/zrnOt864zrXOryDOtyDPhs+BzqzPg863IM63IM65z4PPhM6/z4HOr86xIM+Ezr/PhSDOvc61zr/Otc67zrvOt869zrnOus6/z40gzq3OuM69zr/Phc+CIM66zrvPgC4uLiLyAQoKdGV4dC9wbGFpbhLjAc6azrkgzrXOtM+OIM60zrXOvSDPgM+Bzq3PgM61zrkgzr3OsSDOtM6/zrjOtc6vIM67zq/Os863IM+AzrXPgc65z4PPg8+Mz4TOtc+Bzrcgzq3OvM+GzrHPg863OyDOvM+Azr/Pgc61zq8gzr3OsSDPh8+BzrfPg865zrzOv8+Azr/Ouc63zrjOtc6vIM63IM+Gz4HOrM+DzrcgzrcgzrnPg8+Ezr/Pgc6vzrEgz4TOv8+FIM69zrXOv861zrvOu863zr3Ouc66zr/PjSDOrc64zr3Ov8+Fz4IgzrrOu8+ALi4uKhsiFTEwODY2NjIxMDE0MzcxNDU0NzY3OSgAOAAwuPXs99oyOLj17PfaMkovCgp0ZXh0L3BsYWluEiHOuc+Dz4TOv8+BzrnOus6/Lc+Azr/Ou865z4TOuc66z4xaDHZ2OWR5ejhrcnlmd3ICIAB4AJoBBggAEAAYAKoB5gES4wHOms65IM61zrTPjiDOtM61zr0gz4DPgc6tz4DOtc65IM69zrEgzrTOv864zrXOryDOu86vzrPOtyDPgM61z4HOuc+Dz4PPjM+EzrXPgc63IM6tzrzPhs6xz4POtzsgzrzPgM6/z4HOtc6vIM69zrEgz4fPgc63z4POuc68zr/PgM6/zrnOt864zrXOryDOtyDPhs+BzqzPg863IM63IM65z4PPhM6/z4HOr86xIM+Ezr/PhSDOvc61zr/Otc67zrvOt869zrnOus6/z40gzq3OuM69zr/Phc+CIM66zrvPgC4uLrABALgBABi49ez32jIguPXs99oyMABCEGtpeC50aDFtdm1temV5a2girREKC0FBQUJnZHowSWJZEvsQCgtBQUFCZ2R6MEliWRILQUFBQmdkejBJYlkaowUKCXRleHQvaHRtbBKVBc6VzrTPjiDOuM6xIM68z4DOv8+Bzr/Pjc+DzrUgzq/Pg8+Jz4Igzrcgz4DOtc+BzrnOs8+BzrHPhs6uIM69zrEgzrPOr869zrXOuSDOus6xzrjOsc+BzqwgzrnPg8+Ezr/Pgc65zrrOriDOus6xzrkgz4zPh865IM65z4PPhM6/z4HOuc6/zrPPgc6xz4bOuc66zq4gzrHOus+MzrzOsSDOus6xzrkgzrHOvSDOtM61zr0gzrXOr869zrHOuSDOrc+Ez4POuSDPhM6/IM68zqzOuM63zrzOsS4uLiDOus6xzrkgzrjOsSDOvM+Azr/Pgc6/z43Pg861IM69zrEgzrXOr869zrHOuSDPgM+Bz4zPhM6xz4POtyDOsc+Az4wgz4TOv869IM+Dz43Ou867zr/Os86/IM66zrHOuSDPhM6/IM+AzrHOvc61z4DOuc+Dz4TOrs68zrnOvywgz4TOvyDPg861zrzOuc69zqzPgc65zr8gzr3OsSDOtc6vzr3Osc65IM6xz4DOsc65z4TOv8+NzrzOtc69zr8gzrPOuc6xIM69zrEgz4DOrM+BzrXOuSDOus6xzr3Otc6vz4IgzrXPgM6sz4HOus61zrnOsSDOus6xzrkgzr3OsSDOvM+Azr/Pgc61zq8gzr3OsSDOtM65zrTOrM6+zrXOuSDOuc+Dz4TOv8+Bzq/OsS4gzpjOsSDOvM+Azr/Pgc6/z43Pg861IM69zrEgzrXOr869zrHOuSDOus6xzrkgzrzOtc64zr/OtM6/zrvOv86zzq/OsSDPhM63z4IgzrnPg8+Ezr/Pgc6vzrHPgiDOus6xzrkgz4TOt8+CIM65z4PPhM6/z4HOuc6/zrPPgc6xz4bOr86xz4IuLi4ipAUKCnRleHQvcGxhaW4SlQXOlc60z44gzrjOsSDOvM+Azr/Pgc6/z43Pg861IM6vz4PPic+CIM63IM+AzrXPgc65zrPPgc6xz4bOriDOvc6xIM6zzq/Ovc61zrkgzrrOsc64zrHPgc6sIM65z4PPhM6/z4HOuc66zq4gzrrOsc65IM+Mz4fOuSDOuc+Dz4TOv8+BzrnOv86zz4HOsc+GzrnOus6uIM6xzrrPjM68zrEgzrrOsc65IM6xzr0gzrTOtc69IM61zq/Ovc6xzrkgzq3PhM+Dzrkgz4TOvyDOvM6szrjOt868zrEuLi4gzrrOsc65IM64zrEgzrzPgM6/z4HOv8+Nz4POtSDOvc6xIM61zq/Ovc6xzrkgz4DPgc+Mz4TOsc+DzrcgzrHPgM+MIM+Ezr/OvSDPg8+NzrvOu86/zrPOvyDOus6xzrkgz4TOvyDPgM6xzr3Otc+AzrnPg8+Ezq7OvM65zr8sIM+Ezr8gz4POtc68zrnOvc6sz4HOuc6/IM69zrEgzrXOr869zrHOuSDOsc+AzrHOuc+Ezr/Pjc68zrXOvc6/IM6zzrnOsSDOvc6xIM+AzqzPgc61zrkgzrrOsc69zrXOr8+CIM61z4DOrM+BzrrOtc65zrEgzrrOsc65IM69zrEgzrzPgM6/z4HOtc6vIM69zrEgzrTOuc60zqzOvs61zrkgzrnPg8+Ezr/Pgc6vzrEuIM6YzrEgzrzPgM6/z4HOv8+Nz4POtSDOvc6xIM61zq/Ovc6xzrkgzrrOsc65IM68zrXOuM6/zrTOv867zr/Os86vzrEgz4TOt8+CIM65z4PPhM6/z4HOr86xz4IgzrrOsc65IM+EzrfPgiDOuc+Dz4TOv8+BzrnOv86zz4HOsc+Gzq/Osc+CLi4uKhsiFTEwODY2NjIxMDE0MzcxNDU0NzY3OSgAOAAwjYOH+NoyON3hi/jaMkooCgp0ZXh0L3BsYWluEhrOuc+Dz4TOv8+BzrnOv86zz4HOsc+Gzq/OsVoMbXdnNDZ4dG15dmd2cgIgAHgAmgEGCAAQABgAqgGYBRKVBc6VzrTPjiDOuM6xIM68z4DOv8+Bzr/Pjc+DzrUgzq/Pg8+Jz4Igzrcgz4DOtc+BzrnOs8+BzrHPhs6uIM69zrEgzrPOr869zrXOuSDOus6xzrjOsc+BzqwgzrnPg8+Ezr/Pgc65zrrOriDOus6xzrkgz4zPh865IM65z4PPhM6/z4HOuc6/zrPPgc6xz4bOuc66zq4gzrHOus+MzrzOsSDOus6xzrkgzrHOvSDOtM61zr0gzrXOr869zrHOuSDOrc+Ez4POuSDPhM6/IM68zqzOuM63zrzOsS4uLiDOus6xzrkgzrjOsSDOvM+Azr/Pgc6/z43Pg861IM69zrEgzrXOr869zrHOuSDPgM+Bz4zPhM6xz4POtyDOsc+Az4wgz4TOv869IM+Dz43Ou867zr/Os86/IM66zrHOuSDPhM6/IM+AzrHOvc61z4DOuc+Dz4TOrs68zrnOvywgz4TOvyDPg861zrzOuc69zqzPgc65zr8gzr3OsSDOtc6vzr3Osc65IM6xz4DOsc65z4TOv8+NzrzOtc69zr8gzrPOuc6xIM69zrEgz4DOrM+BzrXOuSDOus6xzr3Otc6vz4IgzrXPgM6sz4HOus61zrnOsSDOus6xzrkgzr3OsSDOvM+Azr/Pgc61zq8gzr3OsSDOtM65zrTOrM6+zrXOuSDOuc+Dz4TOv8+Bzq/OsS4gzpjOsSDOvM+Azr/Pgc6/z43Pg861IM69zrEgzrXOr869zrHOuSDOus6xzrkgzrzOtc64zr/OtM6/zrvOv86zzq/OsSDPhM63z4IgzrnPg8+Ezr/Pgc6vzrHPgiDOus6xzrkgz4TOt8+CIM65z4PPhM6/z4HOuc6/zrPPgc6xz4bOr86xz4IuLi6wAQC4AQAYjYOH+NoyIN3hi/jaMjAAQhBraXguMWdneHAxa3llejIwItEDCgtBQUFCZ2R6MElhOBKfAwoLQUFBQmdkejBJYTgSC0FBQUJnZHowSWE4GlUKCXRleHQvaHRtbBJIzprOsc65IM61zrTPjiDPhc+AzqzPgc+HzrXOuSDPhs6/z4XOuyDOuc+Dz4TOv8+BzrnOus+MIM+Dz4TOv865z4fOtc6vzr8uIlYKCnRleHQvcGxhaW4SSM6azrHOuSDOtc60z44gz4XPgM6sz4HPh861zrkgz4bOv8+FzrsgzrnPg8+Ezr/Pgc65zrrPjCDPg8+Ezr/Ouc+HzrXOr86/LiobIhUxMDg2NjYyMTAxNDM3MTQ1NDc2NzkoADgAMMz88ffaMjjM/PH32jJKOQoKdGV4dC9wbGFpbhIrzrrOsc+EzrHOus+EzrfPhM65zrrOv8+Nz4Igz4DOv867zq3OvM6/z4XPgloMaWcxdXE0bW04cnBwcgIgAHgAmgEGCAAQABgAqgFKEkjOms6xzrkgzrXOtM+OIM+Fz4DOrM+Bz4fOtc65IM+Gzr/Phc67IM65z4PPhM6/z4HOuc66z4wgz4PPhM6/zrnPh861zq/Ovy6wAQC4AQAYzPzx99oyIMz88ffaMjAAQhBraXguaTcza2JicXRheXlsIsUECgtBQUFCZ2R6MElYURKTBAoLQUFBQmdkejBJWFESC0FBQUJnZHowSVhRGkkKCXRleHQvaHRtbBI8zrzPgM6/z4HOtc6vIM69zrEgzrPOr869zrXOuSDOuc+Dz4TOv8+BzrnOus6uIM+AzrXPgc6vzr/OtM6/IkoKCnRleHQvcGxhaW4SPM68z4DOv8+BzrXOryDOvc6xIM6zzq/Ovc61zrkgzrnPg8+Ezr/Pgc65zrrOriDPgM61z4HOr86/zrTOvyobIhUxMDg2NjYyMTAxNDM3MTQ1NDc2NzkoADgAMJLQqPfaMjiLyL6p3zJCtgEKC0FBQUJlYjBhbEk4EgtBQUFCZ2R6MElYURobCgl0ZXh0L2h0bWwSDs+Dz4XOvM+Gz4nOvc+OIhwKCnRleHQvcGxhaW4SDs+Dz4XOvM+Gz4nOvc+OKhsiFTEwODI4MTE1MzgyMzY1Mzc4NzQ4OCgAOAAwi8i+qd8yOIvIvqnfMloMaTJvNHBoMWZkN2I1cgIgAHgAmgEGCAAQABgAqgEQEg7Pg8+FzrzPhs+Jzr3PjrABALgBAEoYCgp0ZXh0L3BsYWluEgrOtc+Azr/Ph86uWgxzYmVha3N0YzVrYnlyAiAAeACaAQYIABAAGACqAT4SPM68z4DOv8+BzrXOryDOvc6xIM6zzq/Ovc61zrkgzrnPg8+Ezr/Pgc65zrrOriDPgM61z4HOr86/zrTOv7ABALgBABiS0Kj32jIgi8i+qd8yMABCEGtpeC5qd3o0aXUxN2FibDQisgMKC0FBQUJnZHowSWJNEoADCgtBQUFCZ2R6MEliTRILQUFBQmdkejBJYk0aSgoJdGV4dC9odG1sEj3OlSDPhM+Oz4HOsSDOtc60z44gzrTOtc69IM6tz4fOtc65IM65z4PPhM6/z4HOr86xOyDPgM+Gz4bPhs+GIksKCnRleHQvcGxhaW4SPc6VIM+Ez47Pgc6xIM61zrTPjiDOtM61zr0gzq3Ph861zrkgzrnPg8+Ezr/Pgc6vzrE7IM+Az4bPhs+Gz4YqGyIVMTA4NjY2MjEwMTQzNzE0NTQ3Njc5KAA4ADCYwYD42jI4mMGA+NoySjsKCnRleHQvcGxhaW4SLc6xz4DPjCDPhM63IM60zrXOus6xzrXPhM6vzrEgz4TOv8+FIDE5NjAgzrrOuVoMMWVpMG44MzQwbWN6cgIgAHgAmgEGCAAQABgAqgE/Ej3OlSDPhM+Oz4HOsSDOtc60z44gzrTOtc69IM6tz4fOtc65IM65z4PPhM6/z4HOr86xOyDPgM+Gz4bPhs+GsAEAuAEAGJjBgPjaMiCYwYD42jIwAEIQa2l4LnVib2R3Y2Y4OW5naSKcCQoLQUFBQmdkejBJYW8S6ggKC0FBQUJnZHowSWFvEgtBQUFCZ2R6MElhbxrIAgoJdGV4dC9odG1sEroCzprOsc65IM61zrTPjiDOuM6xIM68z4DOv8+Bzr/Pjc+DzrUgzr3OsSDPgM+Bzr/Pg8+EzrXOuM61zq8gzrrOrM+EzrkgzrPOuc6xIM+EzrcgzrTOuc6szrrPgc65z4POtyDPhM63z4Igz4bPic+Ezr/Os8+BzrHPhs6vzrHPgiDPic+CIM69z4TOv866zr/Phc68zq3Ovc+Ezr8gzrPOuc6xIM+EzrfOvSDOuc+Dz4TOv8+Bzq/OsSDOus6xzrkgz4TOt869IM6xzr3OrM67z4XPg863IM+Ezr/PhSDOuc+Dz4TOv8+BzrnOus6/z40gz4DOu86xzrnPg86vzr/PhSDOsc+Az4wgz4TOv869IDE4zr8gzrzOrc+Hz4HOuSDPhM6/zr0gMTnOvyDOsc65z47Ovc6xIM+Az4ciyQIKCnRleHQvcGxhaW4SugLOms6xzrkgzrXOtM+OIM64zrEgzrzPgM6/z4HOv8+Nz4POtSDOvc6xIM+Az4HOv8+Dz4TOtc64zrXOryDOus6sz4TOuSDOs865zrEgz4TOtyDOtM65zqzOus+BzrnPg863IM+EzrfPgiDPhs+Jz4TOv86zz4HOsc+Gzq/Osc+CIM+Jz4Igzr3PhM6/zrrOv8+FzrzOrc69z4TOvyDOs865zrEgz4TOt869IM65z4PPhM6/z4HOr86xIM66zrHOuSDPhM63zr0gzrHOvc6szrvPhc+Dzrcgz4TOv8+FIM65z4PPhM6/z4HOuc66zr/PjSDPgM67zrHOuc+Dzq/Ov8+FIM6xz4DPjCDPhM6/zr0gMTjOvyDOvM6tz4fPgc65IM+Ezr/OvSAxOc6/IM6xzrnPjs69zrEgz4DPhyobIhUxMDg2NjYyMTAxNDM3MTQ1NDc2NzkoADgAML/N5vfaMji/zeb32jJKKAoKdGV4dC9wbGFpbhIaz4TOtc+Hzr3Ov8+Kz4PPhM6/z4HOuc66zq5aDGhpemcwbWx5anVxd3ICIAB4AJoBBggAEAAYAKoBvQISugLOms6xzrkgzrXOtM+OIM64zrEgzrzPgM6/z4HOv8+Nz4POtSDOvc6xIM+Az4HOv8+Dz4TOtc64zrXOryDOus6sz4TOuSDOs865zrEgz4TOtyDOtM65zqzOus+BzrnPg863IM+EzrfPgiDPhs+Jz4TOv86zz4HOsc+Gzq/Osc+CIM+Jz4Igzr3PhM6/zrrOv8+FzrzOrc69z4TOvyDOs865zrEgz4TOt869IM65z4PPhM6/z4HOr86xIM66zrHOuSDPhM63zr0gzrHOvc6szrvPhc+Dzrcgz4TOv8+FIM65z4PPhM6/z4HOuc66zr/PjSDPgM67zrHOuc+Dzq/Ov8+FIM6xz4DPjCDPhM6/zr0gMTjOvyDOvM6tz4fPgc65IM+Ezr/OvSAxOc6/IM6xzrnPjs69zrEgz4DPh7ABALgBABi/zeb32jIgv83m99oyMABCEGtpeC53OWJsMW45ZGZmcTQijgQKC0FBQUJnZHowSWFzEtwDCgtBQUFCZ2R6MElhcxILQUFBQmdkejBJYXMaNQoJdGV4dC9odG1sEijOpM6/IM6vzrTOuc6/IM68zrUgz4TOtyDOvM6/zr3PhM6tz4HOvc6xIjYKCnRleHQvcGxhaW4SKM6kzr8gzq/OtM65zr8gzrzOtSDPhM63IM68zr/Ovc+Ezq3Pgc69zrEqGyIVMTA4NjY2MjEwMTQzNzE0NTQ3Njc5KAA4ADD3luj32jI4mtXXqd8yQqoBCgtBQUFCZWIwYWxKZxILQUFBQmdkejBJYXMaFwoJdGV4dC9odG1sEgrPg8+Jz4PPhM6sIhgKCnRleHQvcGxhaW4SCs+Dz4nPg8+EzqwqGyIVMTA4MjgxMTUzODIzNjUzNzg3NDg4KAA4ADCa1dep3zI4mtXXqd8yWgxlb3oxZmw3c3F6Y3dyAiAAeACaAQYIABAAGACqAQwSCs+Dz4nPg8+EzqywAQC4AQBKKQoKdGV4dC9wbGFpbhIbzqPPjc6zz4fPgc6/zr3OtyDOpM6tz4fOvc63WgxpejE4bGt3bHduMnJyAiAAeACaAQYIABAAGACqASoSKM6kzr8gzq/OtM65zr8gzrzOtSDPhM63IM68zr/Ovc+Ezq3Pgc69zrGwAQC4AQAY95bo99oyIJrV16nfMjAAQhBraXgucWljaGdqbjA5aTNtIsoDCgtBQUFCZ2R6MEljNBKYAwoLQUFBQmdkejBJYzQSC0FBQUJnZHowSWM0GlkKCXRleHQvaHRtbBJMzprOsc65IM6xz4XPhM+MIM64zrEgzrzPgM6/z4HOv8+Nz4POtSDOvc6xIM61zq/Ovc6xzrkgz4XPgM6/z4fPgc61z4nPhM65zrrPjCJaCgp0ZXh0L3BsYWluEkzOms6xzrkgzrHPhc+Ez4wgzrjOsSDOvM+Azr/Pgc6/z43Pg861IM69zrEgzrXOr869zrHOuSDPhc+Azr/Ph8+BzrXPic+EzrnOus+MKhsiFTEwODY2NjIxMDE0MzcxNDU0NzY3OSgAOAAw0tTQ+NoyONLU0PjaMkomCgp0ZXh0L3BsYWluEhjOoy3OpM6VLc6ZzqPOmM6VzqTOkSAyMzVaDDY5cXQ1dWxpam01bHICIAB4AJoBBggAEAAYAKoBThJMzprOsc65IM6xz4XPhM+MIM64zrEgzrzPgM6/z4HOv8+Nz4POtSDOvc6xIM61zq/Ovc6xzrkgz4XPgM6/z4fPgc61z4nPhM65zrrPjLABALgBABjS1ND42jIg0tTQ+NoyMABCEGtpeC5wYTlmM2Nrd294MXIi3AcKC0FBQUJnZHowSWFnEqoHCgtBQUFCZ2R6MElhZxILQUFBQmdkejBJYWcaxQEKCXRleHQvaHRtbBK3Ac61zrPPjiDOu86tz4kgz4POtSDPjM67zrEgz4TOsSDOvM6xzrjOrs68zrHPhM6xIM69zrEgz4TOvyDPgM6szrzOtSDOus6sz4DPic+CIM6tz4TPg865LCDOvM61IM+Gz4HOsc+Dzr/Pjc67zrXPgiDPgM6/z4UgzrTOuc61z4XOus+BzrnOvc6vzrbOv8+Fzr0gz4TOvyDOuc+Dz4TOv8+BzrnOus+MIM+AzrvOsc6vz4POuc6/LiLGAQoKdGV4dC9wbGFpbhK3Ac61zrPPjiDOu86tz4kgz4POtSDPjM67zrEgz4TOsSDOvM6xzrjOrs68zrHPhM6xIM69zrEgz4TOvyDPgM6szrzOtSDOus6sz4DPic+CIM6tz4TPg865LCDOvM61IM+Gz4HOsc+Dzr/Pjc67zrXPgiDPgM6/z4UgzrTOuc61z4XOus+BzrnOvc6vzrbOv8+Fzr0gz4TOvyDOuc+Dz4TOv8+BzrnOus+MIM+AzrvOsc6vz4POuc6/LiobIhUxMDg2NjYyMTAxNDM3MTQ1NDc2NzkoADgAMMve3vfaMjjpvMyp3zJCngEKC0FBQUJlYjBhbEpREgtBQUFCZ2R6MElhZxoTCgl0ZXh0L2h0bWwSBs69zrHOuSIUCgp0ZXh0L3BsYWluEgbOvc6xzrkqGyIVMTA4MjgxMTUzODIzNjUzNzg3NDg4KAA4ADDpvMyp3zI46bzMqd8yWgxpZGNnMHJ2dHB1dmVyAiAAeACaAQYIABAAGACqAQgSBs69zrHOubABALgBAEpQCgp0ZXh0L3BsYWluEkLPg8+Ezr8gz4DOu86xzq/Pg865zr8gz4TPic69IM65z4PPhM6/z4HOuc66z47OvSDOtc6+zrXOu86vzr7Otc+Jzr1aDG5mbGZqNnNnNDZpeXICIAB4AJoBBggAEAAYAKoBugEStwHOtc6zz44gzrvOrc+JIM+DzrUgz4zOu86xIM+EzrEgzrzOsc64zq7OvM6xz4TOsSDOvc6xIM+Ezr8gz4DOrM68zrUgzrrOrM+Az4nPgiDOrc+Ez4POuSwgzrzOtSDPhs+BzrHPg86/z43Ou861z4Igz4DOv8+FIM60zrnOtc+FzrrPgc65zr3Or862zr/Phc69IM+Ezr8gzrnPg8+Ezr/Pgc65zrrPjCDPgM67zrHOr8+DzrnOvy6wAQC4AQAYy97e99oyIOm8zKnfMjAAQhBraXgueDZ2dHliM2QwYXg2Is8CCgtBQUFCZ2R6MElhaxKdAgoLQUFBQmdkejBJYWsSC0FBQUJnZHowSWFrGiQKCXRleHQvaHRtbBIXzowsz4TOuSDOus6xzrkgz4PPhM6/IDEiJQoKdGV4dC9wbGFpbhIXzowsz4TOuSDOus6xzrkgz4PPhM6/IDEqGyIVMTA4NjY2MjEwMTQzNzE0NTQ3Njc5KAA4ADDareD32jI42q3g99oySkoKCnRleHQvcGxhaW4SPM6Zz4PPhM6/z4HOr86xIM+Ez4nOvSDOkc65z4POuM63z4TOuc66z47OvSDOmM61z4nPgc65z47OvSAyOloMbGdlbmN1bjVwYnZucgIgAHgAmgEGCAAQABgAqgEZEhfOjCzPhM65IM66zrHOuSDPg8+Ezr8gMbABALgBABjareD32jIg2q3g99oyMABCEGtpeC51azY4Nmlqd2RtYnQioQIKC0FBQUJnZHowSU5rEusBCgtBQUFCZ2R6MElOaxILQUFBQmdkejBJTmsaDQoJdGV4dC9odG1sEgAiDgoKdGV4dC9wbGFpbhIAKhsiFTEwNjQwOTE2ODk4NTg2MDc5NjA5NSgAOAAw1tGs9doyOO7qrPXaMkpLCiRhcHBsaWNhdGlvbi92bmQuZ29vZ2xlLWFwcHMuZG9jcy5tZHMaI8LX2uQBHRobChcKEc65z4PPhM6/z4HOuc66zqwsEAEYABABWgxpN2hzZXd2ZjdrYTByAiAAeACCARRzdWdnZXN0Lmw0dXA1bW1kNWw2bpoBBggAEAAYALABALgBABjW0az12jIg7uqs9doyMABCFHN1Z2dlc3QubDR1cDVtbWQ1bDZuIqkICgtBQUFCZ2YyY1pJMBL3BwoLQUFBQmdmMmNaSTASC0FBQUJnZjJjWkkwGkMKCXRleHQvaHRtbBI2z4TPgc6/z4DOv8+Azr/Or863z4POtyDOs865zrEgz4TOtyDPhs65zrvOv8+Dzr/Phs6vzrEuIkQKCnRleHQvcGxhaW4SNs+Ez4HOv8+Azr/PgM6/zq/Ot8+DzrcgzrPOuc6xIM+Ezrcgz4bOuc67zr/Pg86/z4bOr86xLiobIhUxMTA1MjQxODA1MTQ2MTUwMzc5MzAoADgAMOvBj+raMjjsy7P32jJCwgQKC0FBQUJnZHowSVlzEgtBQUFCZ2YyY1pJMBqeAQoJdGV4dC9odG1sEpABzpXOvc69zr/Ov8+NzrzOtSDOvc6xIM+Ezr8gz4DOv8+NzrzOtSDOps65zrvOv8+Dzr/Phs6vzrEgzrPOuc6xIM69zrEgzrzPgM6/z4HOv8+NzrzOtSDOvc6xIM60zrnOtM6szr7Ov8+FzrzOtSDOus6xzrkgzrHPhc+Ez4wgz4TOvyDOvM6szrjOt868zrE7Ip8BCgp0ZXh0L3BsYWluEpABzpXOvc69zr/Ov8+NzrzOtSDOvc6xIM+Ezr8gz4DOv8+NzrzOtSDOps65zrvOv8+Dzr/Phs6vzrEgzrPOuc6xIM69zrEgzrzPgM6/z4HOv8+NzrzOtSDOvc6xIM60zrnOtM6szr7Ov8+FzrzOtSDOus6xzrkgzrHPhc+Ez4wgz4TOvyDOvM6szrjOt868zrE7KhsiFTEwODY2NjIxMDE0MzcxNDU0NzY3OSgAOAAw7Muz99oyOOzLs/faMloMejYxMDc5NzI2cHo0cgIgAHgAmgEGCAAQABgAqgGTARKQAc6Vzr3Ovc6/zr/Pjc68zrUgzr3OsSDPhM6/IM+Azr/Pjc68zrUgzqbOuc67zr/Pg86/z4bOr86xIM6zzrnOsSDOvc6xIM68z4DOv8+Bzr/Pjc68zrUgzr3OsSDOtM65zrTOrM6+zr/Phc68zrUgzrrOsc65IM6xz4XPhM+MIM+Ezr8gzrzOrM64zrfOvM6xO7ABALgBAEqBAQoKdGV4dC9wbGFpbhJzzpnPg8+Ezr/Pgc6vzrEgz4TPic69IM6RzrnPg864zrfPhM65zrrPjs69IM6YzrXPic+BzrnPjs69IDE6IM6Rz4HPh86xzrnPjM+EzrfPhM6xIOKAkyDOnc61z4zPhM61z4HOv865IM+Hz4HPjM69zr/OuVoMMm1iYzhtY2RvbnFwcgIgAHgAmgEGCAAQABgAqgE4EjbPhM+Bzr/PgM6/z4DOv86vzrfPg863IM6zzrnOsSDPhM63IM+GzrnOu86/z4POv8+Gzq/OsS6wAQC4AQAY68GP6toyIOzLs/faMjAAQhBraXguMndqcTUwa3FqMGNuIt0CCgtBQUFCZ2R6MEljURKrAgoLQUFBQmdkejBJY1ESC0FBQUJnZHowSWNRGhQKCXRleHQvaHRtbBIHzrXOtM+OOyIVCgp0ZXh0L3BsYWluEgfOtc60z447KhsiFTEwODY2NjIxMDE0MzcxNDU0NzY3OSgAOAAwq/id+NoyOKv4nfjaMkqHAQoKdGV4dC9wbGFpbhJ5zrXPgM65z4POt868zrHOr869zr/Ovc+EzrHOuSDOv865IM6xzr3Osc+Gzr/Pgc6tz4Igz4POtSDPg8+FzrPOus61zrrPgc65zrzOrc69zrXPgiDOuc+Dz4TOv8+BzrnOus6tz4Igz4DOtc+BzrnPjM60zr/Phc+CLFoMdzJpNjg0aGI1OHE4cgIgAHgAmgEGCAAQABgAqgEJEgfOtc60z447sAEAuAEAGKv4nfjaMiCr+J342jIwAEIQa2l4LmlyenAzcHB4MnBseiK3DgoLQUFBQmdmMmNaSTgShQ4KC0FBQUJnZjJjWkk4EgtBQUFCZ2YyY1pJOBqABQoJdGV4dC9odG1sEvIEzqPPhM6/zr0gzr/OtM63zrPPjCDPg8+Azr/Phc60z47OvcKgPGEgaHJlZj0iaHR0cHM6Ly93d3cuZ29vZ2xlLmNvbS91cmw/cT1odHRwczovL3d3dy5hcmNoLnVvYS5nci9maWxlYWRtaW4vZGVwdHMvYXJjaC51b2EuZ3Ivd3d3L3VwbG9hZHMvVG1pbWEvb2RoZ29zX3Nwb3Vkd25fMjAyNF8yMDI1LnBkZiZhbXA7c2E9RCZhbXA7c291cmNlPWRvY3MmYW1wO3VzdD0xNzQzNTgxODA1MTM2Mzk3JmFtcDt1c2c9QU92VmF3MzVRdFZzNFpWNFNVMExQNGtNcm9JdCIgZGF0YS1yYXdocmVmPSJodHRwczovL3d3dy5hcmNoLnVvYS5nci9maWxlYWRtaW4vZGVwdHMvYXJjaC51b2EuZ3Ivd3d3L3VwbG9hZHMvVG1pbWEvb2RoZ29zX3Nwb3Vkd25fMjAyNF8yMDI1LnBkZiIgdGFyZ2V0PSJfYmxhbmsiPmh0dHBzOi8vd3d3LmFyY2gudW9hLmdyL2ZpbGVhZG1pbi9kZXB0cy9hcmNoLnVvYS5nci93d3cvdXBsb2Fkcy9UbWltYS9vZGhnb3Nfc3BvdWR3bl8yMDI0XzIwMjUucGRmPC9hPiDPhM6/z4UgzrnPg8+Ezr/Pgc65zrrOv8+NIM6xz4HPh86xzrnOv867zr/Os865zrrOv8+NIM6VzprOoM6RIM60zrXOvSDPhc+AzqzPgc+HzrXOuSDOvM6szrjOt868zrEgz4bOuc67zr/Pg86/z4bOr86xz4IgzrrOsc64z4zOu86/z4UimgIKCnRleHQvcGxhaW4SiwLOo8+Ezr/OvSDOv860zrfOs8+MIM+Dz4DOv8+FzrTPjs69wqBodHRwczovL3d3dy5hcmNoLnVvYS5nci9maWxlYWRtaW4vZGVwdHMvYXJjaC51b2EuZ3Ivd3d3L3VwbG9hZHMvVG1pbWEvb2RoZ29zX3Nwb3Vkd25fMjAyNF8yMDI1LnBkZiDPhM6/z4UgzrnPg8+Ezr/Pgc65zrrOv8+NIM6xz4HPh86xzrnOv867zr/Os865zrrOv8+NIM6VzprOoM6RIM60zrXOvSDPhc+AzqzPgc+HzrXOuSDOvM6szrjOt868zrEgz4bOuc67zr/Pg86/z4bOr86xz4IgzrrOsc64z4zOu86/z4UqGyIVMTEwNTI0MTgwNTE0NjE1MDM3OTMwKAA4ADChl+Lq2jI4oZfi6toySoEBCgp0ZXh0L3BsYWluEnPOmc+Dz4TOv8+Bzq/OsSDPhM+Jzr0gzpHOuc+DzrjOt8+EzrnOus+Ozr0gzpjOtc+Jz4HOuc+Ozr0gMTogzpHPgc+HzrHOuc+Mz4TOt8+EzrEg4oCTIM6dzrXPjM+EzrXPgc6/zrkgz4fPgc+Mzr3Ov865Wgx2am1mNGg5Y2RvYmtyAiAAeACaAQYIABAAGACqAfUEEvIEzqPPhM6/zr0gzr/OtM63zrPPjCDPg8+Azr/Phc60z47OvcKgPGEgaHJlZj0iaHR0cHM6Ly93d3cuZ29vZ2xlLmNvbS91cmw/cT1odHRwczovL3d3dy5hcmNoLnVvYS5nci9maWxlYWRtaW4vZGVwdHMvYXJjaC51b2EuZ3Ivd3d3L3VwbG9hZHMvVG1pbWEvb2RoZ29zX3Nwb3Vkd25fMjAyNF8yMDI1LnBkZiZhbXA7c2E9RCZhbXA7c291cmNlPWRvY3MmYW1wO3VzdD0xNzQzNTgxODA1MTM2Mzk3JmFtcDt1c2c9QU92VmF3MzVRdFZzNFpWNFNVMExQNGtNcm9JdCIgZGF0YS1yYXdocmVmPSJodHRwczovL3d3dy5hcmNoLnVvYS5nci9maWxlYWRtaW4vZGVwdHMvYXJjaC51b2EuZ3Ivd3d3L3VwbG9hZHMvVG1pbWEvb2RoZ29zX3Nwb3Vkd25fMjAyNF8yMDI1LnBkZiIgdGFyZ2V0PSJfYmxhbmsiPmh0dHBzOi8vd3d3LmFyY2gudW9hLmdyL2ZpbGVhZG1pbi9kZXB0cy9hcmNoLnVvYS5nci93d3cvdXBsb2Fkcy9UbWltYS9vZGhnb3Nfc3BvdWR3bl8yMDI0XzIwMjUucGRmPC9hPiDPhM6/z4UgzrnPg8+Ezr/Pgc65zrrOv8+NIM6xz4HPh86xzrnOv867zr/Os865zrrOv8+NIM6VzprOoM6RIM60zrXOvSDPhc+AzqzPgc+HzrXOuSDOvM6szrjOt868zrEgz4bOuc67zr/Pg86/z4bOr86xz4IgzrrOsc64z4zOu86/z4WwAQC4AQAYoZfi6toyIKGX4uraMjAAQhBraXguNWJ3NmkyZzNxZnNoItIDCgtBQUFCZ2R6MEliNBKgAwoLQUFBQmdkejBJYjQSC0FBQUJnZHowSWI0GloKCXRleHQvaHRtbBJNzprOsc65IM6xz4XPhM+MIM64zrEgzrzPgM6/z4HOv8+Nz4POtSDOvc6xIM61zq/Ovc6xzrkgz4XPgM6/z4fPgc61z4nPhM65zrrPjC4iWwoKdGV4dC9wbGFpbhJNzprOsc65IM6xz4XPhM+MIM64zrEgzrzPgM6/z4HOv8+Nz4POtSDOvc6xIM61zq/Ovc6xzrkgz4XPgM6/z4fPgc61z4nPhM65zrrPjC4qGyIVMTA4NjY2MjEwMTQzNzE0NTQ3Njc5KAA4ADC7zZP42jI4u82T+NoySisKCnRleHQvcGxhaW4SHc65z4PPhM6/z4HOuc66z47OvSDPhM6/zrzPjs69WgxwdmppcGFjd2l2c3JyAiAAeACaAQYIABAAGACqAU8STc6azrHOuSDOsc+Fz4TPjCDOuM6xIM68z4DOv8+Bzr/Pjc+DzrUgzr3OsSDOtc6vzr3Osc65IM+Fz4DOv8+Hz4HOtc+Jz4TOuc66z4wusAEAuAEAGLvNk/jaMiC7zZP42jIwAEIQa2l4Ljl2Mjk0bDMyZjB3NiLsCQoLQUFBQmdkejBJU0UStgkKC0FBQUJnZHowSVNFEgtBQUFCZ2R6MElTRRoNCgl0ZXh0L2h0bWwSACIOCgp0ZXh0L3BsYWluEgAqGyIVMTA2NDA5MTY4OTg1ODYwNzk2MDk1KAA4ADCO6OD12jI4mqKird8yQvwCCgtBQUFCZWIwYWxKYxILQUFBQmdkejBJU0UaXQoJdGV4dC9odG1sElDOus6xzrvPjCDOuM6xIM6uz4TOsc69IM69zrEgzrXOvM+AzrvOv8+Fz4TOuc+DzrXPhM61zq8gzrvOr86zzr8gz4DOsc+BzrHPgM6szr3PiSJeCgp0ZXh0L3BsYWluElDOus6xzrvPjCDOuM6xIM6uz4TOsc69IM69zrEgzrXOvM+AzrvOv8+Fz4TOuc+DzrXPhM61zq8gzrvOr86zzr8gz4DOsc+BzrHPgM6szr3PiSobIhUxMDgyODExNTM4MjM2NTM3ODc0ODgoADgAMIHe1KnfMjiB3tSp3zJaDDIxazVoNTYxcjFxMHICIAB4AJoBBggAEAAYAKoBUhJQzrrOsc67z4wgzrjOsSDOrs+EzrHOvSDOvc6xIM61zrzPgM67zr/Phc+EzrnPg861z4TOtc6vIM67zq/Os86/IM+AzrHPgc6xz4DOrM69z4mwAQC4AQBClQQKC0FBQUJoWmdMd0FJEgtBQUFCZ2R6MElTRRqRAQoJdGV4dC9odG1sEoMBzqDPic+CIM6xz4XPhM6sIM60zrnOsc68zr/Pgc+Gz47Ovc6/zr3PhM6xzrkgzrLOrM+DzrXOuSDPhM+Jzr0gzrnPg8+Ezr/Pgc65zrrPjs69IM+Dz4XOvc64zrfOus+Ozr0gz4TOt8+CIM66zqzOuM61IM+AzrXPgc65z4zOtM6/z4UikgEKCnRleHQvcGxhaW4SgwHOoM+Jz4IgzrHPhc+EzqwgzrTOuc6xzrzOv8+Bz4bPjs69zr/Ovc+EzrHOuSDOss6sz4POtc65IM+Ez4nOvSDOuc+Dz4TOv8+BzrnOus+Ozr0gz4PPhc69zrjOt866z47OvSDPhM63z4IgzrrOrM64zrUgz4DOtc+BzrnPjM60zr/PhSobIhUxMTA1MjQxODA1MTQ2MTUwMzc5MzAoADgAMJqioq3fMjiaoqKt3zJaDDk0d2Vzc3dodzBwdHICIAB4AJoBBggAEAAYAKoBhgESgwHOoM+Jz4IgzrHPhc+EzqwgzrTOuc6xzrzOv8+Bz4bPjs69zr/Ovc+EzrHOuSDOss6sz4POtc65IM+Ez4nOvSDOuc+Dz4TOv8+BzrnOus+Ozr0gz4PPhc69zrjOt866z47OvSDPhM63z4IgzrrOrM64zrUgz4DOtc+BzrnPjM60zr/PhUp/CiRhcHBsaWNhdGlvbi92bmQuZ29vZ2xlLWFwcHMuZG9jcy5tZHMaV8LX2uQBURpPCksKRc66zrHOuSDOtM+Fzr8gzrvPjM6zzrnOsSDOs865zrEgz4TOvyDOuc+Dz4TOv8+BzrnOus+MIM+AzrvOsc6vz4POuc6/OxABGAAQAVoMbjlxOWxuMnZ2MmRpcgIgAHgAggEUc3VnZ2VzdC5hcnBpa2pibWRhNXmaAQYIABAAGACwAQC4AQAYjujg9doyIJqioq3fMjAAQhRzdWdnZXN0LmFycGlramJtZGE1eTgAaiwKFHN1Z2dlc3QucTY1ZnFpZmlmcDluEhRhbGtpc3RpcyBrb250b3BvdWxvdWorChRzdWdnZXN0LmtkcmJqdzMyNmtiNRITU09GSSBDSFJZU0FGT1BPVUxPVWosChRzdWdnZXN0LnRyOGY0NDluYnpxYRIUYWxraXN0aXMga29udG9wb3Vsb3VqLAoUc3VnZ2VzdC5qZnY1ZmY0dGkwYjASFGFsa2lzdGlzIGtvbnRvcG91bG91aiwKFHN1Z2dlc3QuNnNsM3Roc3h3aW01EhRhbGtpc3RpcyBrb250b3BvdWxvdWosChRzdWdnZXN0Lm9sajZkcGppNjQzaRIUYWxraXN0aXMga29udG9wb3Vsb3VqLAoUc3VnZ2VzdC5kNHh4eXpudmt1NHcSFGFsa2lzdGlzIGtvbnRvcG91bG91aiwKFHN1Z2dlc3QuYzF2dWV3am0xdnNnEhRhbGtpc3RpcyBrb250b3BvdWxvdWosChRzdWdnZXN0Lmw0dXA1bW1kNWw2bhIUYWxraXN0aXMga29udG9wb3Vsb3VqKwoUc3VnZ2VzdC5lN3VtY2V5dmY0dW4SE1NPRkkgQ0hSWVNBRk9QT1VMT1VqLAoUc3VnZ2VzdC5hcnBpa2pibWRhNXkSFGFsa2lzdGlzIGtvbnRvcG91bG91ciExdEZxWDhfMXBLVXdqSXZHUGc2Q2t0RV9qeWRGVnF0V3M=</go:docsCustomData>
</go:gDocsCustomXmlDataStorage>
</file>

<file path=customXml/itemProps1.xml><?xml version="1.0" encoding="utf-8"?>
<ds:datastoreItem xmlns:ds="http://schemas.openxmlformats.org/officeDocument/2006/customXml" ds:itemID="{FA3300E4-D6EC-48F2-963C-3450CBC95DD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38</Pages>
  <Words>12126</Words>
  <Characters>65481</Characters>
  <Application>Microsoft Office Word</Application>
  <DocSecurity>0</DocSecurity>
  <Lines>545</Lines>
  <Paragraphs>154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Barbara Roussou</cp:lastModifiedBy>
  <cp:revision>19</cp:revision>
  <dcterms:created xsi:type="dcterms:W3CDTF">2025-06-04T10:25:00Z</dcterms:created>
  <dcterms:modified xsi:type="dcterms:W3CDTF">2025-06-18T12:43:00Z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Microsoft® Word 2016</vt:lpwstr>
  </property>
  <property fmtid="{D5CDD505-2E9C-101B-9397-08002B2CF9AE}" pid="4" name="LastSaved">
    <vt:filetime>2025-03-18T00:00:00Z</vt:filetime>
  </property>
  <property fmtid="{D5CDD505-2E9C-101B-9397-08002B2CF9AE}" pid="5" name="Producer">
    <vt:lpwstr>Microsoft® Word 2016</vt:lpwstr>
  </property>
</Properties>
</file>